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2C" w:rsidRPr="0007682C" w:rsidRDefault="0007682C" w:rsidP="0007682C">
      <w:pPr>
        <w:spacing w:after="0" w:line="240" w:lineRule="auto"/>
        <w:jc w:val="center"/>
        <w:rPr>
          <w:rFonts w:ascii="Times New Roman" w:eastAsia="Times New Roman" w:hAnsi="Times New Roman" w:cs="Times New Roman"/>
          <w:sz w:val="28"/>
          <w:szCs w:val="28"/>
        </w:rPr>
      </w:pPr>
      <w:r w:rsidRPr="0007682C">
        <w:rPr>
          <w:rFonts w:ascii="Times New Roman" w:hAnsi="Times New Roman" w:cs="Times New Roman"/>
          <w:noProof/>
          <w:sz w:val="28"/>
          <w:szCs w:val="28"/>
        </w:rPr>
        <w:drawing>
          <wp:anchor distT="0" distB="0" distL="114300" distR="114300" simplePos="0" relativeHeight="251659264" behindDoc="1" locked="0" layoutInCell="1" allowOverlap="1" wp14:anchorId="29BE784F" wp14:editId="0B1A34B0">
            <wp:simplePos x="0" y="0"/>
            <wp:positionH relativeFrom="column">
              <wp:posOffset>2265680</wp:posOffset>
            </wp:positionH>
            <wp:positionV relativeFrom="paragraph">
              <wp:posOffset>-199390</wp:posOffset>
            </wp:positionV>
            <wp:extent cx="946150" cy="923925"/>
            <wp:effectExtent l="0" t="0" r="6350" b="9525"/>
            <wp:wrapTight wrapText="bothSides">
              <wp:wrapPolygon edited="0">
                <wp:start x="435" y="0"/>
                <wp:lineTo x="435" y="21377"/>
                <wp:lineTo x="21310" y="21377"/>
                <wp:lineTo x="21310" y="0"/>
                <wp:lineTo x="435" y="0"/>
              </wp:wrapPolygon>
            </wp:wrapTight>
            <wp:docPr id="429" name="Picture 3" descr="C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SC"/>
                    <pic:cNvPicPr>
                      <a:picLocks noChangeAspect="1" noChangeArrowheads="1"/>
                    </pic:cNvPicPr>
                  </pic:nvPicPr>
                  <pic:blipFill>
                    <a:blip r:embed="rId7"/>
                    <a:srcRect l="-5612" r="23981"/>
                    <a:stretch>
                      <a:fillRect/>
                    </a:stretch>
                  </pic:blipFill>
                  <pic:spPr bwMode="auto">
                    <a:xfrm>
                      <a:off x="0" y="0"/>
                      <a:ext cx="946150" cy="923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7682C" w:rsidRPr="0007682C" w:rsidRDefault="0007682C" w:rsidP="0007682C">
      <w:pPr>
        <w:spacing w:before="750" w:after="0" w:line="240" w:lineRule="auto"/>
        <w:ind w:left="1200"/>
        <w:jc w:val="center"/>
        <w:outlineLvl w:val="3"/>
        <w:rPr>
          <w:rFonts w:ascii="Times New Roman" w:eastAsia="Times New Roman" w:hAnsi="Times New Roman" w:cs="Times New Roman"/>
          <w:b/>
          <w:bCs/>
          <w:color w:val="000000"/>
          <w:sz w:val="28"/>
          <w:szCs w:val="28"/>
        </w:rPr>
      </w:pPr>
    </w:p>
    <w:p w:rsidR="0007682C" w:rsidRDefault="00B46071" w:rsidP="0007682C">
      <w:pPr>
        <w:spacing w:after="0" w:line="240" w:lineRule="auto"/>
        <w:jc w:val="center"/>
        <w:outlineLvl w:val="2"/>
        <w:rPr>
          <w:rFonts w:ascii="Times New Roman" w:eastAsia="Times New Roman" w:hAnsi="Times New Roman" w:cs="Times New Roman"/>
          <w:b/>
          <w:bCs/>
          <w:color w:val="222222"/>
          <w:sz w:val="36"/>
          <w:szCs w:val="28"/>
          <w:u w:val="single"/>
        </w:rPr>
      </w:pPr>
      <w:r>
        <w:rPr>
          <w:noProof/>
        </w:rPr>
        <w:drawing>
          <wp:inline distT="0" distB="0" distL="0" distR="0">
            <wp:extent cx="2043486" cy="1362915"/>
            <wp:effectExtent l="0" t="0" r="0" b="8890"/>
            <wp:docPr id="6" name="Picture 6" descr="Waaree - India's largest Vertically Integrated Solar Energy Solution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aaree - India's largest Vertically Integrated Solar Energy Solution Compa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5740" cy="1364418"/>
                    </a:xfrm>
                    <a:prstGeom prst="rect">
                      <a:avLst/>
                    </a:prstGeom>
                    <a:noFill/>
                    <a:ln>
                      <a:noFill/>
                    </a:ln>
                  </pic:spPr>
                </pic:pic>
              </a:graphicData>
            </a:graphic>
          </wp:inline>
        </w:drawing>
      </w:r>
      <w:r w:rsidR="0007682C" w:rsidRPr="0007682C">
        <w:rPr>
          <w:rFonts w:ascii="Times New Roman" w:eastAsia="Times New Roman" w:hAnsi="Times New Roman" w:cs="Times New Roman"/>
          <w:b/>
          <w:bCs/>
          <w:color w:val="222222"/>
          <w:sz w:val="36"/>
          <w:szCs w:val="28"/>
        </w:rPr>
        <w:t xml:space="preserve"> </w:t>
      </w:r>
    </w:p>
    <w:p w:rsidR="0007682C" w:rsidRPr="0007682C" w:rsidRDefault="0007682C" w:rsidP="0007682C">
      <w:pPr>
        <w:spacing w:after="0" w:line="240" w:lineRule="auto"/>
        <w:jc w:val="center"/>
        <w:outlineLvl w:val="2"/>
        <w:rPr>
          <w:rFonts w:ascii="Times New Roman" w:eastAsia="Times New Roman" w:hAnsi="Times New Roman" w:cs="Times New Roman"/>
          <w:b/>
          <w:bCs/>
          <w:color w:val="222222"/>
          <w:sz w:val="40"/>
          <w:szCs w:val="28"/>
          <w:u w:val="single"/>
        </w:rPr>
      </w:pPr>
      <w:r w:rsidRPr="0007682C">
        <w:rPr>
          <w:rFonts w:ascii="Times New Roman" w:eastAsia="Times New Roman" w:hAnsi="Times New Roman" w:cs="Times New Roman"/>
          <w:b/>
          <w:bCs/>
          <w:color w:val="222222"/>
          <w:sz w:val="40"/>
          <w:szCs w:val="28"/>
          <w:u w:val="single"/>
        </w:rPr>
        <w:t>SOURA GRUHA YOJANE (SGY)</w:t>
      </w:r>
    </w:p>
    <w:p w:rsidR="0007682C" w:rsidRPr="0007682C" w:rsidRDefault="0007682C" w:rsidP="0007682C">
      <w:pPr>
        <w:spacing w:after="0" w:line="240" w:lineRule="auto"/>
        <w:jc w:val="both"/>
        <w:rPr>
          <w:rFonts w:ascii="Times New Roman" w:eastAsia="Times New Roman" w:hAnsi="Times New Roman" w:cs="Times New Roman"/>
          <w:color w:val="222222"/>
          <w:sz w:val="24"/>
          <w:szCs w:val="28"/>
        </w:rPr>
      </w:pPr>
    </w:p>
    <w:p w:rsidR="0007682C" w:rsidRPr="0007682C" w:rsidRDefault="0007682C" w:rsidP="0007682C">
      <w:pPr>
        <w:spacing w:after="0" w:line="240" w:lineRule="auto"/>
        <w:jc w:val="both"/>
        <w:outlineLvl w:val="3"/>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DWA</w:t>
      </w:r>
      <w:r w:rsidRPr="0007682C">
        <w:rPr>
          <w:rFonts w:ascii="Times New Roman" w:eastAsia="Times New Roman" w:hAnsi="Times New Roman" w:cs="Times New Roman"/>
          <w:color w:val="222222"/>
          <w:sz w:val="28"/>
          <w:szCs w:val="28"/>
        </w:rPr>
        <w:t xml:space="preserve"> No.: </w:t>
      </w:r>
      <w:r>
        <w:rPr>
          <w:rFonts w:ascii="Times New Roman" w:eastAsia="Times New Roman" w:hAnsi="Times New Roman" w:cs="Times New Roman"/>
          <w:color w:val="222222"/>
          <w:sz w:val="28"/>
          <w:szCs w:val="28"/>
        </w:rPr>
        <w:t>CESC/</w:t>
      </w:r>
      <w:proofErr w:type="gramStart"/>
      <w:r>
        <w:rPr>
          <w:rFonts w:ascii="Times New Roman" w:eastAsia="Times New Roman" w:hAnsi="Times New Roman" w:cs="Times New Roman"/>
          <w:color w:val="222222"/>
          <w:sz w:val="28"/>
          <w:szCs w:val="28"/>
        </w:rPr>
        <w:t>GM(</w:t>
      </w:r>
      <w:proofErr w:type="spellStart"/>
      <w:proofErr w:type="gramEnd"/>
      <w:r>
        <w:rPr>
          <w:rFonts w:ascii="Times New Roman" w:eastAsia="Times New Roman" w:hAnsi="Times New Roman" w:cs="Times New Roman"/>
          <w:color w:val="222222"/>
          <w:sz w:val="28"/>
          <w:szCs w:val="28"/>
        </w:rPr>
        <w:t>Proj</w:t>
      </w:r>
      <w:proofErr w:type="spellEnd"/>
      <w:r>
        <w:rPr>
          <w:rFonts w:ascii="Times New Roman" w:eastAsia="Times New Roman" w:hAnsi="Times New Roman" w:cs="Times New Roman"/>
          <w:color w:val="222222"/>
          <w:sz w:val="28"/>
          <w:szCs w:val="28"/>
        </w:rPr>
        <w:t>)/DGM3/AGM1/2022-23/CYS-373</w:t>
      </w:r>
      <w:r w:rsidRPr="0007682C">
        <w:rPr>
          <w:rFonts w:ascii="Times New Roman" w:eastAsia="Times New Roman" w:hAnsi="Times New Roman" w:cs="Times New Roman"/>
          <w:color w:val="222222"/>
          <w:sz w:val="28"/>
          <w:szCs w:val="28"/>
        </w:rPr>
        <w:t xml:space="preserve"> dated: </w:t>
      </w:r>
      <w:r>
        <w:rPr>
          <w:rFonts w:ascii="Times New Roman" w:eastAsia="Times New Roman" w:hAnsi="Times New Roman" w:cs="Times New Roman"/>
          <w:color w:val="222222"/>
          <w:sz w:val="28"/>
          <w:szCs w:val="28"/>
        </w:rPr>
        <w:t>14.06.2022</w:t>
      </w:r>
    </w:p>
    <w:p w:rsidR="0007682C" w:rsidRPr="0007682C" w:rsidRDefault="0007682C" w:rsidP="0007682C">
      <w:pPr>
        <w:spacing w:after="0" w:line="240" w:lineRule="auto"/>
        <w:jc w:val="both"/>
        <w:rPr>
          <w:rFonts w:ascii="Times New Roman" w:eastAsia="Times New Roman" w:hAnsi="Times New Roman" w:cs="Times New Roman"/>
          <w:color w:val="222222"/>
          <w:sz w:val="28"/>
          <w:szCs w:val="28"/>
        </w:rPr>
      </w:pPr>
    </w:p>
    <w:p w:rsidR="0007682C" w:rsidRPr="0007682C" w:rsidRDefault="0007682C" w:rsidP="0007682C">
      <w:pPr>
        <w:spacing w:after="0" w:line="240" w:lineRule="auto"/>
        <w:jc w:val="center"/>
        <w:outlineLvl w:val="2"/>
        <w:rPr>
          <w:rFonts w:ascii="Times New Roman" w:eastAsia="Times New Roman" w:hAnsi="Times New Roman" w:cs="Times New Roman"/>
          <w:b/>
          <w:bCs/>
          <w:color w:val="800000"/>
          <w:sz w:val="32"/>
          <w:szCs w:val="28"/>
          <w:u w:val="single"/>
        </w:rPr>
      </w:pPr>
      <w:r w:rsidRPr="0007682C">
        <w:rPr>
          <w:rFonts w:ascii="Times New Roman" w:eastAsia="Times New Roman" w:hAnsi="Times New Roman" w:cs="Times New Roman"/>
          <w:b/>
          <w:bCs/>
          <w:color w:val="800000"/>
          <w:sz w:val="32"/>
          <w:szCs w:val="28"/>
          <w:u w:val="single"/>
        </w:rPr>
        <w:t>Guidelines for Grid Connected Solar Rooftop Program under SOURA GRUH</w:t>
      </w:r>
      <w:r>
        <w:rPr>
          <w:rFonts w:ascii="Times New Roman" w:eastAsia="Times New Roman" w:hAnsi="Times New Roman" w:cs="Times New Roman"/>
          <w:b/>
          <w:bCs/>
          <w:color w:val="800000"/>
          <w:sz w:val="32"/>
          <w:szCs w:val="28"/>
          <w:u w:val="single"/>
        </w:rPr>
        <w:t>A YOJANE (SGY) scheme for FY 202</w:t>
      </w:r>
      <w:r w:rsidR="003805EB">
        <w:rPr>
          <w:rFonts w:ascii="Times New Roman" w:eastAsia="Times New Roman" w:hAnsi="Times New Roman" w:cs="Times New Roman"/>
          <w:b/>
          <w:bCs/>
          <w:color w:val="800000"/>
          <w:sz w:val="32"/>
          <w:szCs w:val="28"/>
          <w:u w:val="single"/>
        </w:rPr>
        <w:t>1</w:t>
      </w:r>
      <w:r w:rsidRPr="0007682C">
        <w:rPr>
          <w:rFonts w:ascii="Times New Roman" w:eastAsia="Times New Roman" w:hAnsi="Times New Roman" w:cs="Times New Roman"/>
          <w:b/>
          <w:bCs/>
          <w:color w:val="800000"/>
          <w:sz w:val="32"/>
          <w:szCs w:val="28"/>
          <w:u w:val="single"/>
        </w:rPr>
        <w:t>-2</w:t>
      </w:r>
      <w:r w:rsidR="003805EB">
        <w:rPr>
          <w:rFonts w:ascii="Times New Roman" w:eastAsia="Times New Roman" w:hAnsi="Times New Roman" w:cs="Times New Roman"/>
          <w:b/>
          <w:bCs/>
          <w:color w:val="800000"/>
          <w:sz w:val="32"/>
          <w:szCs w:val="28"/>
          <w:u w:val="single"/>
        </w:rPr>
        <w:t>2</w:t>
      </w:r>
    </w:p>
    <w:p w:rsidR="0007682C" w:rsidRPr="0007682C" w:rsidRDefault="0007682C" w:rsidP="0007682C">
      <w:pPr>
        <w:spacing w:after="0" w:line="240" w:lineRule="auto"/>
        <w:jc w:val="both"/>
        <w:rPr>
          <w:rFonts w:ascii="Times New Roman" w:eastAsia="Times New Roman" w:hAnsi="Times New Roman" w:cs="Times New Roman"/>
          <w:b/>
          <w:bCs/>
          <w:color w:val="222222"/>
          <w:sz w:val="28"/>
          <w:szCs w:val="28"/>
        </w:rPr>
      </w:pPr>
      <w:r w:rsidRPr="0007682C">
        <w:rPr>
          <w:rFonts w:ascii="Times New Roman" w:eastAsia="Times New Roman" w:hAnsi="Times New Roman" w:cs="Times New Roman"/>
          <w:color w:val="222222"/>
          <w:sz w:val="28"/>
          <w:szCs w:val="28"/>
        </w:rPr>
        <w:br/>
      </w:r>
      <w:r w:rsidRPr="0007682C">
        <w:rPr>
          <w:rFonts w:ascii="Times New Roman" w:eastAsia="Times New Roman" w:hAnsi="Times New Roman" w:cs="Times New Roman"/>
          <w:b/>
          <w:bCs/>
          <w:color w:val="222222"/>
          <w:sz w:val="28"/>
          <w:szCs w:val="28"/>
        </w:rPr>
        <w:t>Preamble</w:t>
      </w:r>
    </w:p>
    <w:p w:rsidR="0007682C" w:rsidRPr="00C80A08" w:rsidRDefault="0007682C" w:rsidP="0007682C">
      <w:pPr>
        <w:spacing w:after="0" w:line="240" w:lineRule="auto"/>
        <w:jc w:val="both"/>
        <w:rPr>
          <w:rFonts w:ascii="Times New Roman" w:eastAsia="Times New Roman" w:hAnsi="Times New Roman" w:cs="Times New Roman"/>
          <w:color w:val="222222"/>
          <w:sz w:val="10"/>
          <w:szCs w:val="28"/>
        </w:rPr>
      </w:pPr>
    </w:p>
    <w:p w:rsidR="0007682C" w:rsidRPr="0007682C" w:rsidRDefault="0007682C" w:rsidP="0007682C">
      <w:pPr>
        <w:numPr>
          <w:ilvl w:val="0"/>
          <w:numId w:val="2"/>
        </w:numPr>
        <w:spacing w:after="300" w:line="240" w:lineRule="auto"/>
        <w:ind w:left="600"/>
        <w:jc w:val="both"/>
        <w:rPr>
          <w:rFonts w:ascii="Times New Roman" w:eastAsia="Times New Roman" w:hAnsi="Times New Roman" w:cs="Times New Roman"/>
          <w:color w:val="222222"/>
          <w:sz w:val="28"/>
          <w:szCs w:val="28"/>
        </w:rPr>
      </w:pPr>
      <w:r w:rsidRPr="0007682C">
        <w:rPr>
          <w:rFonts w:ascii="Times New Roman" w:eastAsia="Times New Roman" w:hAnsi="Times New Roman" w:cs="Times New Roman"/>
          <w:color w:val="222222"/>
          <w:sz w:val="28"/>
          <w:szCs w:val="28"/>
        </w:rPr>
        <w:t xml:space="preserve">Ministry of New and Renewable Energy (MNRE), </w:t>
      </w:r>
      <w:proofErr w:type="spellStart"/>
      <w:r w:rsidRPr="0007682C">
        <w:rPr>
          <w:rFonts w:ascii="Times New Roman" w:eastAsia="Times New Roman" w:hAnsi="Times New Roman" w:cs="Times New Roman"/>
          <w:color w:val="222222"/>
          <w:sz w:val="28"/>
          <w:szCs w:val="28"/>
        </w:rPr>
        <w:t>GoI</w:t>
      </w:r>
      <w:proofErr w:type="spellEnd"/>
      <w:r w:rsidRPr="0007682C">
        <w:rPr>
          <w:rFonts w:ascii="Times New Roman" w:eastAsia="Times New Roman" w:hAnsi="Times New Roman" w:cs="Times New Roman"/>
          <w:color w:val="222222"/>
          <w:sz w:val="28"/>
          <w:szCs w:val="28"/>
        </w:rPr>
        <w:t xml:space="preserve"> under phase-II scheme has launched grid connected solar rooftop scheme for Individual Residential Consumers and Group Housing Societies (GHS)/Residential Welfare Scheme (RWA) categories of consumers with Central Finance Assistance (CFA).</w:t>
      </w:r>
    </w:p>
    <w:p w:rsidR="0007682C" w:rsidRPr="0007682C" w:rsidRDefault="0007682C" w:rsidP="00C80A08">
      <w:pPr>
        <w:numPr>
          <w:ilvl w:val="0"/>
          <w:numId w:val="2"/>
        </w:numPr>
        <w:spacing w:after="0" w:line="240" w:lineRule="auto"/>
        <w:ind w:left="605"/>
        <w:rPr>
          <w:rFonts w:ascii="Times New Roman" w:eastAsia="Times New Roman" w:hAnsi="Times New Roman" w:cs="Times New Roman"/>
          <w:color w:val="222222"/>
          <w:sz w:val="28"/>
          <w:szCs w:val="28"/>
        </w:rPr>
      </w:pPr>
      <w:r w:rsidRPr="0007682C">
        <w:rPr>
          <w:rFonts w:ascii="Times New Roman" w:eastAsia="Times New Roman" w:hAnsi="Times New Roman" w:cs="Times New Roman"/>
          <w:color w:val="222222"/>
          <w:sz w:val="28"/>
          <w:szCs w:val="28"/>
        </w:rPr>
        <w:t>The CF</w:t>
      </w:r>
      <w:r w:rsidR="00C80A08">
        <w:rPr>
          <w:rFonts w:ascii="Times New Roman" w:eastAsia="Times New Roman" w:hAnsi="Times New Roman" w:cs="Times New Roman"/>
          <w:color w:val="222222"/>
          <w:sz w:val="28"/>
          <w:szCs w:val="28"/>
        </w:rPr>
        <w:t>A/subsidy details are as below:</w:t>
      </w:r>
    </w:p>
    <w:tbl>
      <w:tblPr>
        <w:tblW w:w="9030" w:type="dxa"/>
        <w:tblInd w:w="600" w:type="dxa"/>
        <w:tblCellMar>
          <w:top w:w="45" w:type="dxa"/>
          <w:left w:w="90" w:type="dxa"/>
          <w:bottom w:w="45" w:type="dxa"/>
          <w:right w:w="90" w:type="dxa"/>
        </w:tblCellMar>
        <w:tblLook w:val="04A0" w:firstRow="1" w:lastRow="0" w:firstColumn="1" w:lastColumn="0" w:noHBand="0" w:noVBand="1"/>
      </w:tblPr>
      <w:tblGrid>
        <w:gridCol w:w="5805"/>
        <w:gridCol w:w="3225"/>
      </w:tblGrid>
      <w:tr w:rsidR="0007682C" w:rsidRPr="0007682C" w:rsidTr="00C80A08">
        <w:trPr>
          <w:trHeight w:val="1722"/>
        </w:trPr>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b/>
                <w:bCs/>
                <w:sz w:val="28"/>
                <w:szCs w:val="28"/>
              </w:rPr>
            </w:pPr>
            <w:r w:rsidRPr="0007682C">
              <w:rPr>
                <w:rFonts w:ascii="Times New Roman" w:eastAsia="Times New Roman" w:hAnsi="Times New Roman" w:cs="Times New Roman"/>
                <w:b/>
                <w:bCs/>
                <w:sz w:val="28"/>
                <w:szCs w:val="28"/>
              </w:rPr>
              <w:t>Type of Residential sector</w:t>
            </w:r>
          </w:p>
        </w:tc>
        <w:tc>
          <w:tcPr>
            <w:tcW w:w="3225"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b/>
                <w:bCs/>
                <w:sz w:val="28"/>
                <w:szCs w:val="28"/>
              </w:rPr>
            </w:pPr>
            <w:r w:rsidRPr="0007682C">
              <w:rPr>
                <w:rFonts w:ascii="Times New Roman" w:eastAsia="Times New Roman" w:hAnsi="Times New Roman" w:cs="Times New Roman"/>
                <w:b/>
                <w:bCs/>
                <w:sz w:val="28"/>
                <w:szCs w:val="28"/>
              </w:rPr>
              <w:t>CFA (as percentage of bench mark cost or cost discovered through competitive process whichever is lower)</w:t>
            </w:r>
          </w:p>
        </w:tc>
      </w:tr>
      <w:tr w:rsidR="0007682C" w:rsidRPr="0007682C" w:rsidTr="00C80A08">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Residential sector (</w:t>
            </w:r>
            <w:proofErr w:type="spellStart"/>
            <w:r w:rsidRPr="0007682C">
              <w:rPr>
                <w:rFonts w:ascii="Times New Roman" w:eastAsia="Times New Roman" w:hAnsi="Times New Roman" w:cs="Times New Roman"/>
                <w:sz w:val="28"/>
                <w:szCs w:val="28"/>
              </w:rPr>
              <w:t>upto</w:t>
            </w:r>
            <w:proofErr w:type="spellEnd"/>
            <w:r w:rsidRPr="0007682C">
              <w:rPr>
                <w:rFonts w:ascii="Times New Roman" w:eastAsia="Times New Roman" w:hAnsi="Times New Roman" w:cs="Times New Roman"/>
                <w:sz w:val="28"/>
                <w:szCs w:val="28"/>
              </w:rPr>
              <w:t xml:space="preserve"> 3kW capacity)</w:t>
            </w:r>
          </w:p>
        </w:tc>
        <w:tc>
          <w:tcPr>
            <w:tcW w:w="3225"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40% of bench mark cost</w:t>
            </w:r>
          </w:p>
        </w:tc>
      </w:tr>
      <w:tr w:rsidR="0007682C" w:rsidRPr="0007682C" w:rsidTr="00C80A08">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 xml:space="preserve">Residential sector (above 3kW capacity and </w:t>
            </w:r>
            <w:proofErr w:type="spellStart"/>
            <w:r w:rsidRPr="0007682C">
              <w:rPr>
                <w:rFonts w:ascii="Times New Roman" w:eastAsia="Times New Roman" w:hAnsi="Times New Roman" w:cs="Times New Roman"/>
                <w:sz w:val="28"/>
                <w:szCs w:val="28"/>
              </w:rPr>
              <w:t>upto</w:t>
            </w:r>
            <w:proofErr w:type="spellEnd"/>
            <w:r w:rsidRPr="0007682C">
              <w:rPr>
                <w:rFonts w:ascii="Times New Roman" w:eastAsia="Times New Roman" w:hAnsi="Times New Roman" w:cs="Times New Roman"/>
                <w:sz w:val="28"/>
                <w:szCs w:val="28"/>
              </w:rPr>
              <w:t xml:space="preserve"> 10kW capacity)</w:t>
            </w:r>
          </w:p>
        </w:tc>
        <w:tc>
          <w:tcPr>
            <w:tcW w:w="3225"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 xml:space="preserve">40% </w:t>
            </w:r>
            <w:proofErr w:type="spellStart"/>
            <w:r w:rsidRPr="0007682C">
              <w:rPr>
                <w:rFonts w:ascii="Times New Roman" w:eastAsia="Times New Roman" w:hAnsi="Times New Roman" w:cs="Times New Roman"/>
                <w:sz w:val="28"/>
                <w:szCs w:val="28"/>
              </w:rPr>
              <w:t>upto</w:t>
            </w:r>
            <w:proofErr w:type="spellEnd"/>
            <w:r w:rsidRPr="0007682C">
              <w:rPr>
                <w:rFonts w:ascii="Times New Roman" w:eastAsia="Times New Roman" w:hAnsi="Times New Roman" w:cs="Times New Roman"/>
                <w:sz w:val="28"/>
                <w:szCs w:val="28"/>
              </w:rPr>
              <w:t xml:space="preserve"> 3kW</w:t>
            </w:r>
            <w:r w:rsidRPr="0007682C">
              <w:rPr>
                <w:rFonts w:ascii="Times New Roman" w:eastAsia="Times New Roman" w:hAnsi="Times New Roman" w:cs="Times New Roman"/>
                <w:sz w:val="28"/>
                <w:szCs w:val="28"/>
              </w:rPr>
              <w:br/>
              <w:t xml:space="preserve">Plus 20% for RTS system above 3kW and </w:t>
            </w:r>
            <w:proofErr w:type="spellStart"/>
            <w:r w:rsidRPr="0007682C">
              <w:rPr>
                <w:rFonts w:ascii="Times New Roman" w:eastAsia="Times New Roman" w:hAnsi="Times New Roman" w:cs="Times New Roman"/>
                <w:sz w:val="28"/>
                <w:szCs w:val="28"/>
              </w:rPr>
              <w:t>upto</w:t>
            </w:r>
            <w:proofErr w:type="spellEnd"/>
            <w:r w:rsidRPr="0007682C">
              <w:rPr>
                <w:rFonts w:ascii="Times New Roman" w:eastAsia="Times New Roman" w:hAnsi="Times New Roman" w:cs="Times New Roman"/>
                <w:sz w:val="28"/>
                <w:szCs w:val="28"/>
              </w:rPr>
              <w:t xml:space="preserve"> 10kW</w:t>
            </w:r>
          </w:p>
        </w:tc>
      </w:tr>
      <w:tr w:rsidR="0007682C" w:rsidRPr="0007682C" w:rsidTr="00C80A08">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652498">
            <w:pPr>
              <w:spacing w:after="0" w:line="240" w:lineRule="auto"/>
              <w:jc w:val="both"/>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 xml:space="preserve">Group Housing Societies/ Residential Welfare Associations (GHS/RWA) etc., for common facilities up to 500 </w:t>
            </w:r>
            <w:proofErr w:type="spellStart"/>
            <w:r w:rsidRPr="0007682C">
              <w:rPr>
                <w:rFonts w:ascii="Times New Roman" w:eastAsia="Times New Roman" w:hAnsi="Times New Roman" w:cs="Times New Roman"/>
                <w:sz w:val="28"/>
                <w:szCs w:val="28"/>
              </w:rPr>
              <w:t>kWp</w:t>
            </w:r>
            <w:proofErr w:type="spellEnd"/>
            <w:r w:rsidRPr="0007682C">
              <w:rPr>
                <w:rFonts w:ascii="Times New Roman" w:eastAsia="Times New Roman" w:hAnsi="Times New Roman" w:cs="Times New Roman"/>
                <w:sz w:val="28"/>
                <w:szCs w:val="28"/>
              </w:rPr>
              <w:t xml:space="preserve"> (@10kWp per house), with the upper limit being inclusive of individual rooftop plants already installed by individual residents in that GHS/RWA at the time of installation of RTS for common activity</w:t>
            </w:r>
          </w:p>
        </w:tc>
        <w:tc>
          <w:tcPr>
            <w:tcW w:w="3225"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20%</w:t>
            </w:r>
          </w:p>
        </w:tc>
      </w:tr>
    </w:tbl>
    <w:p w:rsidR="0007682C" w:rsidRDefault="0007682C" w:rsidP="0007682C">
      <w:pPr>
        <w:spacing w:after="0" w:line="240" w:lineRule="auto"/>
        <w:ind w:left="600"/>
        <w:jc w:val="both"/>
        <w:rPr>
          <w:rFonts w:ascii="Times New Roman" w:eastAsia="Times New Roman" w:hAnsi="Times New Roman" w:cs="Times New Roman"/>
          <w:color w:val="222222"/>
          <w:sz w:val="28"/>
          <w:szCs w:val="28"/>
        </w:rPr>
      </w:pPr>
    </w:p>
    <w:p w:rsidR="00C80A08" w:rsidRPr="0007682C" w:rsidRDefault="00C80A08" w:rsidP="0007682C">
      <w:pPr>
        <w:spacing w:after="0" w:line="240" w:lineRule="auto"/>
        <w:ind w:left="600"/>
        <w:jc w:val="both"/>
        <w:rPr>
          <w:rFonts w:ascii="Times New Roman" w:eastAsia="Times New Roman" w:hAnsi="Times New Roman" w:cs="Times New Roman"/>
          <w:color w:val="222222"/>
          <w:sz w:val="28"/>
          <w:szCs w:val="28"/>
        </w:rPr>
      </w:pPr>
    </w:p>
    <w:p w:rsidR="0007682C" w:rsidRPr="0007682C" w:rsidRDefault="0007682C" w:rsidP="0007682C">
      <w:pPr>
        <w:numPr>
          <w:ilvl w:val="0"/>
          <w:numId w:val="2"/>
        </w:numPr>
        <w:spacing w:after="300" w:line="240" w:lineRule="auto"/>
        <w:ind w:left="60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MNRE, </w:t>
      </w:r>
      <w:proofErr w:type="spellStart"/>
      <w:r>
        <w:rPr>
          <w:rFonts w:ascii="Times New Roman" w:eastAsia="Times New Roman" w:hAnsi="Times New Roman" w:cs="Times New Roman"/>
          <w:color w:val="222222"/>
          <w:sz w:val="28"/>
          <w:szCs w:val="28"/>
        </w:rPr>
        <w:t>GoI</w:t>
      </w:r>
      <w:proofErr w:type="spellEnd"/>
      <w:r>
        <w:rPr>
          <w:rFonts w:ascii="Times New Roman" w:eastAsia="Times New Roman" w:hAnsi="Times New Roman" w:cs="Times New Roman"/>
          <w:color w:val="222222"/>
          <w:sz w:val="28"/>
          <w:szCs w:val="28"/>
        </w:rPr>
        <w:t xml:space="preserve"> has allocated 1</w:t>
      </w:r>
      <w:r w:rsidRPr="0007682C">
        <w:rPr>
          <w:rFonts w:ascii="Times New Roman" w:eastAsia="Times New Roman" w:hAnsi="Times New Roman" w:cs="Times New Roman"/>
          <w:color w:val="222222"/>
          <w:sz w:val="28"/>
          <w:szCs w:val="28"/>
        </w:rPr>
        <w:t xml:space="preserve">0MW to </w:t>
      </w:r>
      <w:r>
        <w:rPr>
          <w:rFonts w:ascii="Times New Roman" w:eastAsia="Times New Roman" w:hAnsi="Times New Roman" w:cs="Times New Roman"/>
          <w:color w:val="222222"/>
          <w:sz w:val="28"/>
          <w:szCs w:val="28"/>
        </w:rPr>
        <w:t>CESC, Mysuru for FY 202</w:t>
      </w:r>
      <w:r w:rsidR="003805EB">
        <w:rPr>
          <w:rFonts w:ascii="Times New Roman" w:eastAsia="Times New Roman" w:hAnsi="Times New Roman" w:cs="Times New Roman"/>
          <w:color w:val="222222"/>
          <w:sz w:val="28"/>
          <w:szCs w:val="28"/>
        </w:rPr>
        <w:t>1</w:t>
      </w:r>
      <w:r>
        <w:rPr>
          <w:rFonts w:ascii="Times New Roman" w:eastAsia="Times New Roman" w:hAnsi="Times New Roman" w:cs="Times New Roman"/>
          <w:color w:val="222222"/>
          <w:sz w:val="28"/>
          <w:szCs w:val="28"/>
        </w:rPr>
        <w:t>-2</w:t>
      </w:r>
      <w:r w:rsidR="003805EB">
        <w:rPr>
          <w:rFonts w:ascii="Times New Roman" w:eastAsia="Times New Roman" w:hAnsi="Times New Roman" w:cs="Times New Roman"/>
          <w:color w:val="222222"/>
          <w:sz w:val="28"/>
          <w:szCs w:val="28"/>
        </w:rPr>
        <w:t>2</w:t>
      </w:r>
      <w:r w:rsidRPr="0007682C">
        <w:rPr>
          <w:rFonts w:ascii="Times New Roman" w:eastAsia="Times New Roman" w:hAnsi="Times New Roman" w:cs="Times New Roman"/>
          <w:color w:val="222222"/>
          <w:sz w:val="28"/>
          <w:szCs w:val="28"/>
        </w:rPr>
        <w:t>.</w:t>
      </w:r>
    </w:p>
    <w:p w:rsidR="0007682C" w:rsidRPr="0007682C" w:rsidRDefault="0007682C" w:rsidP="0007682C">
      <w:pPr>
        <w:numPr>
          <w:ilvl w:val="0"/>
          <w:numId w:val="2"/>
        </w:numPr>
        <w:spacing w:after="120" w:line="240" w:lineRule="auto"/>
        <w:ind w:left="605"/>
        <w:jc w:val="both"/>
        <w:rPr>
          <w:rFonts w:ascii="Times New Roman" w:eastAsia="Times New Roman" w:hAnsi="Times New Roman" w:cs="Times New Roman"/>
          <w:color w:val="222222"/>
          <w:sz w:val="28"/>
          <w:szCs w:val="28"/>
        </w:rPr>
      </w:pPr>
      <w:r w:rsidRPr="0007682C">
        <w:rPr>
          <w:rFonts w:ascii="Times New Roman" w:eastAsia="Times New Roman" w:hAnsi="Times New Roman" w:cs="Times New Roman"/>
          <w:color w:val="222222"/>
          <w:sz w:val="28"/>
          <w:szCs w:val="28"/>
        </w:rPr>
        <w:t xml:space="preserve">The MNRE, </w:t>
      </w:r>
      <w:proofErr w:type="spellStart"/>
      <w:r w:rsidRPr="0007682C">
        <w:rPr>
          <w:rFonts w:ascii="Times New Roman" w:eastAsia="Times New Roman" w:hAnsi="Times New Roman" w:cs="Times New Roman"/>
          <w:color w:val="222222"/>
          <w:sz w:val="28"/>
          <w:szCs w:val="28"/>
        </w:rPr>
        <w:t>GoI</w:t>
      </w:r>
      <w:proofErr w:type="spellEnd"/>
      <w:r w:rsidRPr="0007682C">
        <w:rPr>
          <w:rFonts w:ascii="Times New Roman" w:eastAsia="Times New Roman" w:hAnsi="Times New Roman" w:cs="Times New Roman"/>
          <w:color w:val="222222"/>
          <w:sz w:val="28"/>
          <w:szCs w:val="28"/>
        </w:rPr>
        <w:t xml:space="preserve"> benchmark cost for grid connected SRTPV for FY 202</w:t>
      </w:r>
      <w:r>
        <w:rPr>
          <w:rFonts w:ascii="Times New Roman" w:eastAsia="Times New Roman" w:hAnsi="Times New Roman" w:cs="Times New Roman"/>
          <w:color w:val="222222"/>
          <w:sz w:val="28"/>
          <w:szCs w:val="28"/>
        </w:rPr>
        <w:t>1</w:t>
      </w:r>
      <w:r w:rsidRPr="0007682C">
        <w:rPr>
          <w:rFonts w:ascii="Times New Roman" w:eastAsia="Times New Roman" w:hAnsi="Times New Roman" w:cs="Times New Roman"/>
          <w:color w:val="222222"/>
          <w:sz w:val="28"/>
          <w:szCs w:val="28"/>
        </w:rPr>
        <w:t>-2</w:t>
      </w:r>
      <w:r>
        <w:rPr>
          <w:rFonts w:ascii="Times New Roman" w:eastAsia="Times New Roman" w:hAnsi="Times New Roman" w:cs="Times New Roman"/>
          <w:color w:val="222222"/>
          <w:sz w:val="28"/>
          <w:szCs w:val="28"/>
        </w:rPr>
        <w:t>2</w:t>
      </w:r>
      <w:r w:rsidRPr="0007682C">
        <w:rPr>
          <w:rFonts w:ascii="Times New Roman" w:eastAsia="Times New Roman" w:hAnsi="Times New Roman" w:cs="Times New Roman"/>
          <w:color w:val="222222"/>
          <w:sz w:val="28"/>
          <w:szCs w:val="28"/>
        </w:rPr>
        <w:t xml:space="preserve"> is as tabulated below</w:t>
      </w:r>
    </w:p>
    <w:tbl>
      <w:tblPr>
        <w:tblW w:w="0" w:type="auto"/>
        <w:tblInd w:w="810" w:type="dxa"/>
        <w:tblCellMar>
          <w:top w:w="45" w:type="dxa"/>
          <w:left w:w="90" w:type="dxa"/>
          <w:bottom w:w="45" w:type="dxa"/>
          <w:right w:w="90" w:type="dxa"/>
        </w:tblCellMar>
        <w:tblLook w:val="04A0" w:firstRow="1" w:lastRow="0" w:firstColumn="1" w:lastColumn="0" w:noHBand="0" w:noVBand="1"/>
      </w:tblPr>
      <w:tblGrid>
        <w:gridCol w:w="720"/>
        <w:gridCol w:w="4854"/>
        <w:gridCol w:w="3066"/>
      </w:tblGrid>
      <w:tr w:rsidR="0007682C" w:rsidRPr="0007682C" w:rsidTr="00C80A08">
        <w:trPr>
          <w:trHeight w:val="698"/>
        </w:trPr>
        <w:tc>
          <w:tcPr>
            <w:tcW w:w="720"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C80A08">
            <w:pPr>
              <w:spacing w:after="0" w:line="240" w:lineRule="auto"/>
              <w:jc w:val="center"/>
              <w:rPr>
                <w:rFonts w:ascii="Times New Roman" w:eastAsia="Times New Roman" w:hAnsi="Times New Roman" w:cs="Times New Roman"/>
                <w:b/>
                <w:bCs/>
                <w:sz w:val="28"/>
                <w:szCs w:val="28"/>
              </w:rPr>
            </w:pPr>
            <w:r w:rsidRPr="0007682C">
              <w:rPr>
                <w:rFonts w:ascii="Times New Roman" w:eastAsia="Times New Roman" w:hAnsi="Times New Roman" w:cs="Times New Roman"/>
                <w:b/>
                <w:bCs/>
                <w:sz w:val="28"/>
                <w:szCs w:val="28"/>
              </w:rPr>
              <w:t>Sl. No</w:t>
            </w:r>
          </w:p>
        </w:tc>
        <w:tc>
          <w:tcPr>
            <w:tcW w:w="4854"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b/>
                <w:bCs/>
                <w:sz w:val="28"/>
                <w:szCs w:val="28"/>
              </w:rPr>
            </w:pPr>
            <w:r w:rsidRPr="0007682C">
              <w:rPr>
                <w:rFonts w:ascii="Times New Roman" w:eastAsia="Times New Roman" w:hAnsi="Times New Roman" w:cs="Times New Roman"/>
                <w:b/>
                <w:bCs/>
                <w:sz w:val="28"/>
                <w:szCs w:val="28"/>
              </w:rPr>
              <w:t>Capacity</w:t>
            </w:r>
          </w:p>
        </w:tc>
        <w:tc>
          <w:tcPr>
            <w:tcW w:w="3066"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726BC3">
            <w:pPr>
              <w:spacing w:after="0" w:line="240" w:lineRule="auto"/>
              <w:jc w:val="center"/>
              <w:rPr>
                <w:rFonts w:ascii="Times New Roman" w:eastAsia="Times New Roman" w:hAnsi="Times New Roman" w:cs="Times New Roman"/>
                <w:b/>
                <w:bCs/>
                <w:sz w:val="28"/>
                <w:szCs w:val="28"/>
              </w:rPr>
            </w:pPr>
            <w:r w:rsidRPr="0007682C">
              <w:rPr>
                <w:rFonts w:ascii="Times New Roman" w:eastAsia="Times New Roman" w:hAnsi="Times New Roman" w:cs="Times New Roman"/>
                <w:b/>
                <w:bCs/>
                <w:sz w:val="28"/>
                <w:szCs w:val="28"/>
              </w:rPr>
              <w:t>Benchmark Cost (</w:t>
            </w:r>
            <w:proofErr w:type="spellStart"/>
            <w:r w:rsidRPr="0007682C">
              <w:rPr>
                <w:rFonts w:ascii="Times New Roman" w:eastAsia="Times New Roman" w:hAnsi="Times New Roman" w:cs="Times New Roman"/>
                <w:b/>
                <w:bCs/>
                <w:sz w:val="28"/>
                <w:szCs w:val="28"/>
              </w:rPr>
              <w:t>Rs</w:t>
            </w:r>
            <w:proofErr w:type="spellEnd"/>
            <w:r w:rsidRPr="0007682C">
              <w:rPr>
                <w:rFonts w:ascii="Times New Roman" w:eastAsia="Times New Roman" w:hAnsi="Times New Roman" w:cs="Times New Roman"/>
                <w:b/>
                <w:bCs/>
                <w:sz w:val="28"/>
                <w:szCs w:val="28"/>
              </w:rPr>
              <w:t>/</w:t>
            </w:r>
            <w:proofErr w:type="spellStart"/>
            <w:r w:rsidRPr="0007682C">
              <w:rPr>
                <w:rFonts w:ascii="Times New Roman" w:eastAsia="Times New Roman" w:hAnsi="Times New Roman" w:cs="Times New Roman"/>
                <w:b/>
                <w:bCs/>
                <w:sz w:val="28"/>
                <w:szCs w:val="28"/>
              </w:rPr>
              <w:t>kWp</w:t>
            </w:r>
            <w:proofErr w:type="spellEnd"/>
            <w:r w:rsidRPr="0007682C">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with GST</w:t>
            </w:r>
          </w:p>
        </w:tc>
      </w:tr>
      <w:tr w:rsidR="00CF6A5F" w:rsidRPr="0007682C" w:rsidTr="00C80A08">
        <w:trPr>
          <w:trHeight w:val="356"/>
        </w:trPr>
        <w:tc>
          <w:tcPr>
            <w:tcW w:w="720"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CF6A5F" w:rsidRPr="0007682C" w:rsidRDefault="00CF6A5F" w:rsidP="00726BC3">
            <w:pPr>
              <w:spacing w:after="0" w:line="240" w:lineRule="auto"/>
              <w:jc w:val="center"/>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1</w:t>
            </w:r>
          </w:p>
        </w:tc>
        <w:tc>
          <w:tcPr>
            <w:tcW w:w="4854"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CF6A5F" w:rsidRPr="0007682C" w:rsidRDefault="00CF6A5F"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1kW</w:t>
            </w:r>
          </w:p>
        </w:tc>
        <w:tc>
          <w:tcPr>
            <w:tcW w:w="3066" w:type="dxa"/>
            <w:tcBorders>
              <w:top w:val="single" w:sz="6" w:space="0" w:color="565656"/>
              <w:left w:val="single" w:sz="6" w:space="0" w:color="565656"/>
              <w:bottom w:val="single" w:sz="6" w:space="0" w:color="565656"/>
              <w:right w:val="single" w:sz="6" w:space="0" w:color="565656"/>
            </w:tcBorders>
            <w:shd w:val="clear" w:color="auto" w:fill="auto"/>
            <w:vAlign w:val="center"/>
          </w:tcPr>
          <w:p w:rsidR="00CF6A5F" w:rsidRPr="00CF6A5F" w:rsidRDefault="00CF6A5F" w:rsidP="00CF6A5F">
            <w:pPr>
              <w:spacing w:after="0" w:line="24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Rs</w:t>
            </w:r>
            <w:proofErr w:type="spellEnd"/>
            <w:r>
              <w:rPr>
                <w:rFonts w:ascii="Times New Roman" w:eastAsia="Times New Roman" w:hAnsi="Times New Roman" w:cs="Times New Roman"/>
                <w:bCs/>
                <w:sz w:val="28"/>
                <w:szCs w:val="28"/>
              </w:rPr>
              <w:t>. 53,398</w:t>
            </w:r>
          </w:p>
        </w:tc>
      </w:tr>
      <w:tr w:rsidR="00CF6A5F" w:rsidRPr="0007682C" w:rsidTr="00C80A08">
        <w:trPr>
          <w:trHeight w:val="369"/>
        </w:trPr>
        <w:tc>
          <w:tcPr>
            <w:tcW w:w="720"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CF6A5F" w:rsidRPr="0007682C" w:rsidRDefault="00CF6A5F" w:rsidP="00726BC3">
            <w:pPr>
              <w:spacing w:after="0" w:line="240" w:lineRule="auto"/>
              <w:jc w:val="center"/>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2</w:t>
            </w:r>
          </w:p>
        </w:tc>
        <w:tc>
          <w:tcPr>
            <w:tcW w:w="4854"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CF6A5F" w:rsidRPr="0007682C" w:rsidRDefault="00CF6A5F"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 xml:space="preserve">Above 1kW and </w:t>
            </w:r>
            <w:proofErr w:type="spellStart"/>
            <w:r w:rsidRPr="0007682C">
              <w:rPr>
                <w:rFonts w:ascii="Times New Roman" w:eastAsia="Times New Roman" w:hAnsi="Times New Roman" w:cs="Times New Roman"/>
                <w:sz w:val="28"/>
                <w:szCs w:val="28"/>
              </w:rPr>
              <w:t>upto</w:t>
            </w:r>
            <w:proofErr w:type="spellEnd"/>
            <w:r w:rsidRPr="0007682C">
              <w:rPr>
                <w:rFonts w:ascii="Times New Roman" w:eastAsia="Times New Roman" w:hAnsi="Times New Roman" w:cs="Times New Roman"/>
                <w:sz w:val="28"/>
                <w:szCs w:val="28"/>
              </w:rPr>
              <w:t xml:space="preserve"> 2kW</w:t>
            </w:r>
          </w:p>
        </w:tc>
        <w:tc>
          <w:tcPr>
            <w:tcW w:w="3066" w:type="dxa"/>
            <w:tcBorders>
              <w:top w:val="single" w:sz="6" w:space="0" w:color="565656"/>
              <w:left w:val="single" w:sz="6" w:space="0" w:color="565656"/>
              <w:bottom w:val="single" w:sz="6" w:space="0" w:color="565656"/>
              <w:right w:val="single" w:sz="6" w:space="0" w:color="565656"/>
            </w:tcBorders>
            <w:shd w:val="clear" w:color="auto" w:fill="auto"/>
            <w:vAlign w:val="center"/>
          </w:tcPr>
          <w:p w:rsidR="00CF6A5F" w:rsidRPr="00CF6A5F" w:rsidRDefault="00CF6A5F" w:rsidP="00CF6A5F">
            <w:pPr>
              <w:spacing w:after="0" w:line="24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Rs</w:t>
            </w:r>
            <w:proofErr w:type="spellEnd"/>
            <w:r>
              <w:rPr>
                <w:rFonts w:ascii="Times New Roman" w:eastAsia="Times New Roman" w:hAnsi="Times New Roman" w:cs="Times New Roman"/>
                <w:bCs/>
                <w:sz w:val="28"/>
                <w:szCs w:val="28"/>
              </w:rPr>
              <w:t>. 49,093</w:t>
            </w:r>
          </w:p>
        </w:tc>
      </w:tr>
      <w:tr w:rsidR="00CF6A5F" w:rsidRPr="0007682C" w:rsidTr="00C80A08">
        <w:trPr>
          <w:trHeight w:val="356"/>
        </w:trPr>
        <w:tc>
          <w:tcPr>
            <w:tcW w:w="720"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CF6A5F" w:rsidRPr="0007682C" w:rsidRDefault="00CF6A5F" w:rsidP="00726BC3">
            <w:pPr>
              <w:spacing w:after="0" w:line="240" w:lineRule="auto"/>
              <w:jc w:val="center"/>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3</w:t>
            </w:r>
          </w:p>
        </w:tc>
        <w:tc>
          <w:tcPr>
            <w:tcW w:w="4854"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CF6A5F" w:rsidRPr="0007682C" w:rsidRDefault="00CF6A5F"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 xml:space="preserve">Above 2kW and </w:t>
            </w:r>
            <w:proofErr w:type="spellStart"/>
            <w:r w:rsidRPr="0007682C">
              <w:rPr>
                <w:rFonts w:ascii="Times New Roman" w:eastAsia="Times New Roman" w:hAnsi="Times New Roman" w:cs="Times New Roman"/>
                <w:sz w:val="28"/>
                <w:szCs w:val="28"/>
              </w:rPr>
              <w:t>upto</w:t>
            </w:r>
            <w:proofErr w:type="spellEnd"/>
            <w:r w:rsidRPr="0007682C">
              <w:rPr>
                <w:rFonts w:ascii="Times New Roman" w:eastAsia="Times New Roman" w:hAnsi="Times New Roman" w:cs="Times New Roman"/>
                <w:sz w:val="28"/>
                <w:szCs w:val="28"/>
              </w:rPr>
              <w:t xml:space="preserve"> 3kW</w:t>
            </w:r>
          </w:p>
        </w:tc>
        <w:tc>
          <w:tcPr>
            <w:tcW w:w="3066" w:type="dxa"/>
            <w:tcBorders>
              <w:top w:val="single" w:sz="6" w:space="0" w:color="565656"/>
              <w:left w:val="single" w:sz="6" w:space="0" w:color="565656"/>
              <w:bottom w:val="single" w:sz="6" w:space="0" w:color="565656"/>
              <w:right w:val="single" w:sz="6" w:space="0" w:color="565656"/>
            </w:tcBorders>
            <w:shd w:val="clear" w:color="auto" w:fill="auto"/>
            <w:vAlign w:val="center"/>
          </w:tcPr>
          <w:p w:rsidR="00CF6A5F" w:rsidRPr="00CF6A5F" w:rsidRDefault="00CF6A5F" w:rsidP="00CF6A5F">
            <w:pPr>
              <w:spacing w:after="0" w:line="24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Rs</w:t>
            </w:r>
            <w:proofErr w:type="spellEnd"/>
            <w:r>
              <w:rPr>
                <w:rFonts w:ascii="Times New Roman" w:eastAsia="Times New Roman" w:hAnsi="Times New Roman" w:cs="Times New Roman"/>
                <w:bCs/>
                <w:sz w:val="28"/>
                <w:szCs w:val="28"/>
              </w:rPr>
              <w:t>. 47,819</w:t>
            </w:r>
          </w:p>
        </w:tc>
      </w:tr>
      <w:tr w:rsidR="00CF6A5F" w:rsidRPr="0007682C" w:rsidTr="00C80A08">
        <w:trPr>
          <w:trHeight w:val="356"/>
        </w:trPr>
        <w:tc>
          <w:tcPr>
            <w:tcW w:w="720"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CF6A5F" w:rsidRPr="0007682C" w:rsidRDefault="00CF6A5F" w:rsidP="00726BC3">
            <w:pPr>
              <w:spacing w:after="0" w:line="240" w:lineRule="auto"/>
              <w:jc w:val="center"/>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4</w:t>
            </w:r>
          </w:p>
        </w:tc>
        <w:tc>
          <w:tcPr>
            <w:tcW w:w="4854"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CF6A5F" w:rsidRPr="0007682C" w:rsidRDefault="00CF6A5F"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 xml:space="preserve">Above 3kW and </w:t>
            </w:r>
            <w:proofErr w:type="spellStart"/>
            <w:r w:rsidRPr="0007682C">
              <w:rPr>
                <w:rFonts w:ascii="Times New Roman" w:eastAsia="Times New Roman" w:hAnsi="Times New Roman" w:cs="Times New Roman"/>
                <w:sz w:val="28"/>
                <w:szCs w:val="28"/>
              </w:rPr>
              <w:t>upto</w:t>
            </w:r>
            <w:proofErr w:type="spellEnd"/>
            <w:r w:rsidRPr="0007682C">
              <w:rPr>
                <w:rFonts w:ascii="Times New Roman" w:eastAsia="Times New Roman" w:hAnsi="Times New Roman" w:cs="Times New Roman"/>
                <w:sz w:val="28"/>
                <w:szCs w:val="28"/>
              </w:rPr>
              <w:t xml:space="preserve"> 10kW</w:t>
            </w:r>
          </w:p>
        </w:tc>
        <w:tc>
          <w:tcPr>
            <w:tcW w:w="3066" w:type="dxa"/>
            <w:tcBorders>
              <w:top w:val="single" w:sz="6" w:space="0" w:color="565656"/>
              <w:left w:val="single" w:sz="6" w:space="0" w:color="565656"/>
              <w:bottom w:val="single" w:sz="6" w:space="0" w:color="565656"/>
              <w:right w:val="single" w:sz="6" w:space="0" w:color="565656"/>
            </w:tcBorders>
            <w:shd w:val="clear" w:color="auto" w:fill="auto"/>
            <w:vAlign w:val="center"/>
          </w:tcPr>
          <w:p w:rsidR="00CF6A5F" w:rsidRPr="00CF6A5F" w:rsidRDefault="00CF6A5F" w:rsidP="00CF6A5F">
            <w:pPr>
              <w:spacing w:after="0" w:line="24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Rs</w:t>
            </w:r>
            <w:proofErr w:type="spellEnd"/>
            <w:r>
              <w:rPr>
                <w:rFonts w:ascii="Times New Roman" w:eastAsia="Times New Roman" w:hAnsi="Times New Roman" w:cs="Times New Roman"/>
                <w:bCs/>
                <w:sz w:val="28"/>
                <w:szCs w:val="28"/>
              </w:rPr>
              <w:t>. 46,648</w:t>
            </w:r>
          </w:p>
        </w:tc>
      </w:tr>
      <w:tr w:rsidR="00CF6A5F" w:rsidRPr="0007682C" w:rsidTr="00C80A08">
        <w:trPr>
          <w:trHeight w:val="356"/>
        </w:trPr>
        <w:tc>
          <w:tcPr>
            <w:tcW w:w="720"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CF6A5F" w:rsidRPr="0007682C" w:rsidRDefault="00CF6A5F" w:rsidP="00726BC3">
            <w:pPr>
              <w:spacing w:after="0" w:line="240" w:lineRule="auto"/>
              <w:jc w:val="center"/>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5</w:t>
            </w:r>
          </w:p>
        </w:tc>
        <w:tc>
          <w:tcPr>
            <w:tcW w:w="4854"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CF6A5F" w:rsidRPr="0007682C" w:rsidRDefault="00CF6A5F"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 xml:space="preserve">Above 10kW and </w:t>
            </w:r>
            <w:proofErr w:type="spellStart"/>
            <w:r w:rsidRPr="0007682C">
              <w:rPr>
                <w:rFonts w:ascii="Times New Roman" w:eastAsia="Times New Roman" w:hAnsi="Times New Roman" w:cs="Times New Roman"/>
                <w:sz w:val="28"/>
                <w:szCs w:val="28"/>
              </w:rPr>
              <w:t>upto</w:t>
            </w:r>
            <w:proofErr w:type="spellEnd"/>
            <w:r w:rsidRPr="0007682C">
              <w:rPr>
                <w:rFonts w:ascii="Times New Roman" w:eastAsia="Times New Roman" w:hAnsi="Times New Roman" w:cs="Times New Roman"/>
                <w:sz w:val="28"/>
                <w:szCs w:val="28"/>
              </w:rPr>
              <w:t xml:space="preserve"> 100kW</w:t>
            </w:r>
          </w:p>
        </w:tc>
        <w:tc>
          <w:tcPr>
            <w:tcW w:w="3066" w:type="dxa"/>
            <w:tcBorders>
              <w:top w:val="single" w:sz="6" w:space="0" w:color="565656"/>
              <w:left w:val="single" w:sz="6" w:space="0" w:color="565656"/>
              <w:bottom w:val="single" w:sz="6" w:space="0" w:color="565656"/>
              <w:right w:val="single" w:sz="6" w:space="0" w:color="565656"/>
            </w:tcBorders>
            <w:shd w:val="clear" w:color="auto" w:fill="auto"/>
            <w:vAlign w:val="center"/>
          </w:tcPr>
          <w:p w:rsidR="00CF6A5F" w:rsidRPr="00CF6A5F" w:rsidRDefault="00CF6A5F" w:rsidP="00CF6A5F">
            <w:pPr>
              <w:spacing w:after="0" w:line="24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Rs</w:t>
            </w:r>
            <w:proofErr w:type="spellEnd"/>
            <w:r>
              <w:rPr>
                <w:rFonts w:ascii="Times New Roman" w:eastAsia="Times New Roman" w:hAnsi="Times New Roman" w:cs="Times New Roman"/>
                <w:bCs/>
                <w:sz w:val="28"/>
                <w:szCs w:val="28"/>
              </w:rPr>
              <w:t>. 43,513</w:t>
            </w:r>
          </w:p>
        </w:tc>
      </w:tr>
      <w:tr w:rsidR="00CF6A5F" w:rsidRPr="0007682C" w:rsidTr="00C80A08">
        <w:trPr>
          <w:trHeight w:val="356"/>
        </w:trPr>
        <w:tc>
          <w:tcPr>
            <w:tcW w:w="720"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CF6A5F" w:rsidRPr="0007682C" w:rsidRDefault="00CF6A5F" w:rsidP="00726BC3">
            <w:pPr>
              <w:spacing w:after="0" w:line="240" w:lineRule="auto"/>
              <w:jc w:val="center"/>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6</w:t>
            </w:r>
          </w:p>
        </w:tc>
        <w:tc>
          <w:tcPr>
            <w:tcW w:w="4854"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CF6A5F" w:rsidRPr="0007682C" w:rsidRDefault="00CF6A5F"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 xml:space="preserve">Above 100kW and </w:t>
            </w:r>
            <w:proofErr w:type="spellStart"/>
            <w:r w:rsidRPr="0007682C">
              <w:rPr>
                <w:rFonts w:ascii="Times New Roman" w:eastAsia="Times New Roman" w:hAnsi="Times New Roman" w:cs="Times New Roman"/>
                <w:sz w:val="28"/>
                <w:szCs w:val="28"/>
              </w:rPr>
              <w:t>upto</w:t>
            </w:r>
            <w:proofErr w:type="spellEnd"/>
            <w:r w:rsidRPr="0007682C">
              <w:rPr>
                <w:rFonts w:ascii="Times New Roman" w:eastAsia="Times New Roman" w:hAnsi="Times New Roman" w:cs="Times New Roman"/>
                <w:sz w:val="28"/>
                <w:szCs w:val="28"/>
              </w:rPr>
              <w:t xml:space="preserve"> 500kW</w:t>
            </w:r>
          </w:p>
        </w:tc>
        <w:tc>
          <w:tcPr>
            <w:tcW w:w="3066" w:type="dxa"/>
            <w:tcBorders>
              <w:top w:val="single" w:sz="6" w:space="0" w:color="565656"/>
              <w:left w:val="single" w:sz="6" w:space="0" w:color="565656"/>
              <w:bottom w:val="single" w:sz="6" w:space="0" w:color="565656"/>
              <w:right w:val="single" w:sz="6" w:space="0" w:color="565656"/>
            </w:tcBorders>
            <w:shd w:val="clear" w:color="auto" w:fill="auto"/>
            <w:vAlign w:val="center"/>
          </w:tcPr>
          <w:p w:rsidR="00CF6A5F" w:rsidRPr="00CF6A5F" w:rsidRDefault="00CF6A5F" w:rsidP="00CF6A5F">
            <w:pPr>
              <w:spacing w:after="0" w:line="24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Rs</w:t>
            </w:r>
            <w:proofErr w:type="spellEnd"/>
            <w:r>
              <w:rPr>
                <w:rFonts w:ascii="Times New Roman" w:eastAsia="Times New Roman" w:hAnsi="Times New Roman" w:cs="Times New Roman"/>
                <w:bCs/>
                <w:sz w:val="28"/>
                <w:szCs w:val="28"/>
              </w:rPr>
              <w:t>. 40,838</w:t>
            </w:r>
          </w:p>
        </w:tc>
      </w:tr>
      <w:tr w:rsidR="0007682C" w:rsidRPr="0007682C" w:rsidTr="00C80A08">
        <w:trPr>
          <w:trHeight w:val="711"/>
        </w:trPr>
        <w:tc>
          <w:tcPr>
            <w:tcW w:w="8640" w:type="dxa"/>
            <w:gridSpan w:val="3"/>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b/>
                <w:bCs/>
                <w:sz w:val="28"/>
                <w:szCs w:val="28"/>
              </w:rPr>
              <w:t>**</w:t>
            </w:r>
            <w:r w:rsidRPr="0007682C">
              <w:rPr>
                <w:rFonts w:ascii="Times New Roman" w:eastAsia="Times New Roman" w:hAnsi="Times New Roman" w:cs="Times New Roman"/>
                <w:sz w:val="28"/>
                <w:szCs w:val="28"/>
              </w:rPr>
              <w:t>Capacity will be calculated based on Inverter capacity or the SPV module array capacity whichever is lower.</w:t>
            </w:r>
          </w:p>
        </w:tc>
      </w:tr>
    </w:tbl>
    <w:p w:rsidR="0007682C" w:rsidRDefault="0007682C" w:rsidP="0007682C">
      <w:pPr>
        <w:spacing w:after="0" w:line="240" w:lineRule="auto"/>
        <w:ind w:left="600"/>
        <w:jc w:val="both"/>
        <w:rPr>
          <w:rFonts w:ascii="Times New Roman" w:eastAsia="Times New Roman" w:hAnsi="Times New Roman" w:cs="Times New Roman"/>
          <w:color w:val="222222"/>
          <w:sz w:val="28"/>
          <w:szCs w:val="28"/>
        </w:rPr>
      </w:pPr>
    </w:p>
    <w:p w:rsidR="0007682C" w:rsidRPr="00B1182E" w:rsidRDefault="0007682C" w:rsidP="0007682C">
      <w:pPr>
        <w:numPr>
          <w:ilvl w:val="0"/>
          <w:numId w:val="2"/>
        </w:numPr>
        <w:spacing w:after="0" w:line="240" w:lineRule="auto"/>
        <w:ind w:left="600"/>
        <w:jc w:val="both"/>
        <w:rPr>
          <w:rFonts w:ascii="Times New Roman" w:eastAsia="Times New Roman" w:hAnsi="Times New Roman" w:cs="Times New Roman"/>
          <w:color w:val="222222"/>
          <w:sz w:val="28"/>
          <w:szCs w:val="28"/>
        </w:rPr>
      </w:pPr>
      <w:r w:rsidRPr="00B1182E">
        <w:rPr>
          <w:rFonts w:ascii="Times New Roman" w:hAnsi="Times New Roman" w:cs="Times New Roman"/>
          <w:color w:val="222222"/>
          <w:sz w:val="28"/>
          <w:szCs w:val="28"/>
          <w:shd w:val="clear" w:color="auto" w:fill="FFFFFF"/>
        </w:rPr>
        <w:t xml:space="preserve">The </w:t>
      </w:r>
      <w:r w:rsidRPr="00B1182E">
        <w:rPr>
          <w:rFonts w:ascii="Times New Roman" w:hAnsi="Times New Roman" w:cs="Times New Roman"/>
          <w:b/>
          <w:color w:val="222222"/>
          <w:sz w:val="28"/>
          <w:szCs w:val="28"/>
          <w:shd w:val="clear" w:color="auto" w:fill="FFFFFF"/>
        </w:rPr>
        <w:t>prices offered are FIRM.</w:t>
      </w:r>
      <w:r w:rsidRPr="00B1182E">
        <w:rPr>
          <w:rFonts w:ascii="Times New Roman" w:hAnsi="Times New Roman" w:cs="Times New Roman"/>
          <w:color w:val="222222"/>
          <w:sz w:val="28"/>
          <w:szCs w:val="28"/>
          <w:shd w:val="clear" w:color="auto" w:fill="FFFFFF"/>
        </w:rPr>
        <w:t xml:space="preserve"> The price shall be on F.O.R destination at consumers’ premises basis. Price shall be inclusive of Solar PV panels (with domestic cell and modules), inverter (single/3 phase wherever applicable), balance of system e.g., cable, Switches/Circuit Breaker/Connectors/Junction Box, Mounting Structure, </w:t>
      </w:r>
      <w:proofErr w:type="spellStart"/>
      <w:r w:rsidRPr="00B1182E">
        <w:rPr>
          <w:rFonts w:ascii="Times New Roman" w:hAnsi="Times New Roman" w:cs="Times New Roman"/>
          <w:color w:val="222222"/>
          <w:sz w:val="28"/>
          <w:szCs w:val="28"/>
          <w:shd w:val="clear" w:color="auto" w:fill="FFFFFF"/>
        </w:rPr>
        <w:t>Earthing</w:t>
      </w:r>
      <w:proofErr w:type="spellEnd"/>
      <w:r w:rsidRPr="00B1182E">
        <w:rPr>
          <w:rFonts w:ascii="Times New Roman" w:hAnsi="Times New Roman" w:cs="Times New Roman"/>
          <w:color w:val="222222"/>
          <w:sz w:val="28"/>
          <w:szCs w:val="28"/>
          <w:shd w:val="clear" w:color="auto" w:fill="FFFFFF"/>
        </w:rPr>
        <w:t>, Lightening Arrestor, And Civil Works, Installation &amp; Commissioning, CMC for 5 years, transportation, insurance, applicable taxes, etc. The price excluding of net metering cost and battery backup costs</w:t>
      </w:r>
      <w:r w:rsidRPr="00B1182E">
        <w:rPr>
          <w:rFonts w:ascii="Times New Roman" w:eastAsia="Times New Roman" w:hAnsi="Times New Roman" w:cs="Times New Roman"/>
          <w:color w:val="222222"/>
          <w:sz w:val="28"/>
          <w:szCs w:val="28"/>
        </w:rPr>
        <w:t>.</w:t>
      </w:r>
    </w:p>
    <w:p w:rsidR="0007682C" w:rsidRPr="0007682C" w:rsidRDefault="0007682C" w:rsidP="00B1182E">
      <w:pPr>
        <w:spacing w:after="0" w:line="240" w:lineRule="auto"/>
        <w:jc w:val="center"/>
        <w:rPr>
          <w:rFonts w:ascii="Times New Roman" w:eastAsia="Times New Roman" w:hAnsi="Times New Roman" w:cs="Times New Roman"/>
          <w:b/>
          <w:color w:val="222222"/>
          <w:sz w:val="28"/>
          <w:szCs w:val="28"/>
          <w:u w:val="single"/>
        </w:rPr>
      </w:pPr>
      <w:r w:rsidRPr="0007682C">
        <w:rPr>
          <w:rFonts w:ascii="Times New Roman" w:eastAsia="Times New Roman" w:hAnsi="Times New Roman" w:cs="Times New Roman"/>
          <w:color w:val="222222"/>
          <w:sz w:val="28"/>
          <w:szCs w:val="28"/>
        </w:rPr>
        <w:br/>
      </w:r>
      <w:r w:rsidRPr="00B1182E">
        <w:rPr>
          <w:rFonts w:ascii="Times New Roman" w:eastAsia="Times New Roman" w:hAnsi="Times New Roman" w:cs="Times New Roman"/>
          <w:b/>
          <w:color w:val="222222"/>
          <w:sz w:val="32"/>
          <w:szCs w:val="28"/>
          <w:u w:val="single"/>
        </w:rPr>
        <w:t>General Terms and Conditions</w:t>
      </w:r>
    </w:p>
    <w:p w:rsidR="0007682C" w:rsidRDefault="0007682C" w:rsidP="00C80A08">
      <w:pPr>
        <w:spacing w:after="240" w:line="240" w:lineRule="auto"/>
        <w:jc w:val="both"/>
        <w:rPr>
          <w:rFonts w:ascii="Times New Roman" w:eastAsia="Times New Roman" w:hAnsi="Times New Roman" w:cs="Times New Roman"/>
          <w:color w:val="222222"/>
          <w:sz w:val="28"/>
          <w:szCs w:val="28"/>
        </w:rPr>
      </w:pPr>
      <w:r w:rsidRPr="0007682C">
        <w:rPr>
          <w:rFonts w:ascii="Times New Roman" w:eastAsia="Times New Roman" w:hAnsi="Times New Roman" w:cs="Times New Roman"/>
          <w:color w:val="222222"/>
          <w:sz w:val="28"/>
          <w:szCs w:val="28"/>
        </w:rPr>
        <w:br/>
        <w:t xml:space="preserve">Online Applications are invited from Individual Residential Consumers and Group Housing Societies (GHS)/Residential Welfare Associations (RWA) categories of consumers of </w:t>
      </w:r>
      <w:r>
        <w:rPr>
          <w:rFonts w:ascii="Times New Roman" w:eastAsia="Times New Roman" w:hAnsi="Times New Roman" w:cs="Times New Roman"/>
          <w:color w:val="222222"/>
          <w:sz w:val="28"/>
          <w:szCs w:val="28"/>
        </w:rPr>
        <w:t>CESC</w:t>
      </w:r>
      <w:r w:rsidRPr="0007682C">
        <w:rPr>
          <w:rFonts w:ascii="Times New Roman" w:eastAsia="Times New Roman" w:hAnsi="Times New Roman" w:cs="Times New Roman"/>
          <w:color w:val="222222"/>
          <w:sz w:val="28"/>
          <w:szCs w:val="28"/>
        </w:rPr>
        <w:t xml:space="preserve"> for installation solar rooftop plants </w:t>
      </w:r>
      <w:r>
        <w:rPr>
          <w:rFonts w:ascii="Times New Roman" w:eastAsia="Times New Roman" w:hAnsi="Times New Roman" w:cs="Times New Roman"/>
          <w:color w:val="222222"/>
          <w:sz w:val="28"/>
          <w:szCs w:val="28"/>
        </w:rPr>
        <w:t>under the said subsidy scheme.</w:t>
      </w:r>
    </w:p>
    <w:p w:rsidR="0007682C" w:rsidRPr="00C80A08" w:rsidRDefault="0007682C" w:rsidP="00C80A08">
      <w:pPr>
        <w:numPr>
          <w:ilvl w:val="0"/>
          <w:numId w:val="3"/>
        </w:numPr>
        <w:spacing w:after="240" w:line="240" w:lineRule="auto"/>
        <w:ind w:left="605"/>
        <w:jc w:val="both"/>
        <w:rPr>
          <w:rStyle w:val="Hyperlink"/>
          <w:rFonts w:ascii="Tahoma" w:hAnsi="Tahoma" w:cs="Tahoma"/>
          <w:color w:val="1155CC"/>
          <w:sz w:val="24"/>
          <w:szCs w:val="24"/>
          <w:u w:val="none"/>
          <w:shd w:val="clear" w:color="auto" w:fill="FFFFFF"/>
        </w:rPr>
      </w:pPr>
      <w:r w:rsidRPr="0007682C">
        <w:rPr>
          <w:rFonts w:ascii="Times New Roman" w:eastAsia="Times New Roman" w:hAnsi="Times New Roman" w:cs="Times New Roman"/>
          <w:color w:val="222222"/>
          <w:sz w:val="28"/>
          <w:szCs w:val="28"/>
        </w:rPr>
        <w:t>Online Application link:</w:t>
      </w:r>
      <w:r w:rsidR="00C80A08">
        <w:rPr>
          <w:rStyle w:val="Hyperlink"/>
          <w:rFonts w:ascii="Tahoma" w:hAnsi="Tahoma" w:cs="Tahoma"/>
          <w:color w:val="1155CC"/>
          <w:sz w:val="24"/>
          <w:szCs w:val="24"/>
          <w:u w:val="none"/>
          <w:shd w:val="clear" w:color="auto" w:fill="FFFFFF"/>
        </w:rPr>
        <w:t xml:space="preserve"> </w:t>
      </w:r>
      <w:hyperlink r:id="rId9" w:history="1">
        <w:r w:rsidR="00C80A08" w:rsidRPr="005F3485">
          <w:rPr>
            <w:rStyle w:val="Hyperlink"/>
            <w:rFonts w:ascii="Tahoma" w:hAnsi="Tahoma" w:cs="Tahoma"/>
            <w:sz w:val="24"/>
            <w:szCs w:val="24"/>
            <w:shd w:val="clear" w:color="auto" w:fill="FFFFFF"/>
          </w:rPr>
          <w:t>https://cescmysore.karnataka.gov.in/</w:t>
        </w:r>
      </w:hyperlink>
      <w:r w:rsidR="00C80A08">
        <w:rPr>
          <w:rStyle w:val="Hyperlink"/>
          <w:rFonts w:ascii="Tahoma" w:hAnsi="Tahoma" w:cs="Tahoma"/>
          <w:color w:val="1155CC"/>
          <w:sz w:val="24"/>
          <w:szCs w:val="24"/>
          <w:u w:val="none"/>
          <w:shd w:val="clear" w:color="auto" w:fill="FFFFFF"/>
        </w:rPr>
        <w:t xml:space="preserve"> </w:t>
      </w:r>
      <w:r w:rsidR="00C80A08" w:rsidRPr="00C80A08">
        <w:rPr>
          <w:rStyle w:val="Hyperlink"/>
          <w:rFonts w:ascii="Tahoma" w:hAnsi="Tahoma" w:cs="Tahoma"/>
          <w:color w:val="1155CC"/>
          <w:sz w:val="24"/>
          <w:szCs w:val="24"/>
          <w:u w:val="none"/>
          <w:shd w:val="clear" w:color="auto" w:fill="FFFFFF"/>
        </w:rPr>
        <w:t xml:space="preserve"> </w:t>
      </w:r>
    </w:p>
    <w:p w:rsidR="0007682C" w:rsidRPr="0007682C" w:rsidRDefault="0007682C" w:rsidP="00FA5C96">
      <w:pPr>
        <w:numPr>
          <w:ilvl w:val="0"/>
          <w:numId w:val="3"/>
        </w:numPr>
        <w:spacing w:after="240" w:line="240" w:lineRule="auto"/>
        <w:ind w:left="60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E</w:t>
      </w:r>
      <w:r w:rsidRPr="0007682C">
        <w:rPr>
          <w:rFonts w:ascii="Times New Roman" w:eastAsia="Times New Roman" w:hAnsi="Times New Roman" w:cs="Times New Roman"/>
          <w:color w:val="222222"/>
          <w:sz w:val="28"/>
          <w:szCs w:val="28"/>
        </w:rPr>
        <w:t>xisting SRTPV consumer are not eligible under this SGY scheme.</w:t>
      </w:r>
    </w:p>
    <w:p w:rsidR="0007682C" w:rsidRDefault="0007682C" w:rsidP="00FA5C96">
      <w:pPr>
        <w:numPr>
          <w:ilvl w:val="0"/>
          <w:numId w:val="3"/>
        </w:numPr>
        <w:spacing w:after="240" w:line="240" w:lineRule="auto"/>
        <w:ind w:left="605"/>
        <w:jc w:val="both"/>
        <w:rPr>
          <w:rFonts w:ascii="Times New Roman" w:eastAsia="Times New Roman" w:hAnsi="Times New Roman" w:cs="Times New Roman"/>
          <w:color w:val="222222"/>
          <w:sz w:val="28"/>
          <w:szCs w:val="28"/>
        </w:rPr>
      </w:pPr>
      <w:r w:rsidRPr="0007682C">
        <w:rPr>
          <w:rFonts w:ascii="Times New Roman" w:eastAsia="Times New Roman" w:hAnsi="Times New Roman" w:cs="Times New Roman"/>
          <w:color w:val="222222"/>
          <w:sz w:val="28"/>
          <w:szCs w:val="28"/>
        </w:rPr>
        <w:t>Application shall be submitted up to</w:t>
      </w:r>
      <w:r>
        <w:rPr>
          <w:rFonts w:ascii="Times New Roman" w:eastAsia="Times New Roman" w:hAnsi="Times New Roman" w:cs="Times New Roman"/>
          <w:color w:val="222222"/>
          <w:sz w:val="28"/>
          <w:szCs w:val="28"/>
        </w:rPr>
        <w:t xml:space="preserve"> or less than the</w:t>
      </w:r>
      <w:r w:rsidRPr="0007682C">
        <w:rPr>
          <w:rFonts w:ascii="Times New Roman" w:eastAsia="Times New Roman" w:hAnsi="Times New Roman" w:cs="Times New Roman"/>
          <w:color w:val="222222"/>
          <w:sz w:val="28"/>
          <w:szCs w:val="28"/>
        </w:rPr>
        <w:t xml:space="preserve"> sanctioned load of the installation and CFA is applicable as detailed in Table-A.</w:t>
      </w:r>
    </w:p>
    <w:p w:rsidR="00C80A08" w:rsidRDefault="00C80A08" w:rsidP="00C80A08">
      <w:pPr>
        <w:spacing w:after="240" w:line="240" w:lineRule="auto"/>
        <w:ind w:left="605"/>
        <w:jc w:val="both"/>
        <w:rPr>
          <w:rFonts w:ascii="Times New Roman" w:eastAsia="Times New Roman" w:hAnsi="Times New Roman" w:cs="Times New Roman"/>
          <w:color w:val="222222"/>
          <w:sz w:val="28"/>
          <w:szCs w:val="28"/>
        </w:rPr>
      </w:pPr>
    </w:p>
    <w:p w:rsidR="00C80A08" w:rsidRDefault="00C80A08" w:rsidP="00C80A08">
      <w:pPr>
        <w:spacing w:after="240" w:line="240" w:lineRule="auto"/>
        <w:ind w:left="605"/>
        <w:jc w:val="both"/>
        <w:rPr>
          <w:rFonts w:ascii="Times New Roman" w:eastAsia="Times New Roman" w:hAnsi="Times New Roman" w:cs="Times New Roman"/>
          <w:color w:val="222222"/>
          <w:sz w:val="28"/>
          <w:szCs w:val="28"/>
        </w:rPr>
      </w:pPr>
    </w:p>
    <w:p w:rsidR="00C80A08" w:rsidRDefault="00C80A08" w:rsidP="00C80A08">
      <w:pPr>
        <w:spacing w:after="240" w:line="240" w:lineRule="auto"/>
        <w:ind w:left="605"/>
        <w:jc w:val="both"/>
        <w:rPr>
          <w:rFonts w:ascii="Times New Roman" w:eastAsia="Times New Roman" w:hAnsi="Times New Roman" w:cs="Times New Roman"/>
          <w:color w:val="222222"/>
          <w:sz w:val="28"/>
          <w:szCs w:val="28"/>
        </w:rPr>
      </w:pPr>
    </w:p>
    <w:p w:rsidR="0007682C" w:rsidRDefault="0007682C" w:rsidP="0007682C">
      <w:pPr>
        <w:numPr>
          <w:ilvl w:val="0"/>
          <w:numId w:val="3"/>
        </w:numPr>
        <w:spacing w:after="0" w:line="240" w:lineRule="auto"/>
        <w:ind w:left="600"/>
        <w:jc w:val="both"/>
        <w:rPr>
          <w:rFonts w:ascii="Times New Roman" w:eastAsia="Times New Roman" w:hAnsi="Times New Roman" w:cs="Times New Roman"/>
          <w:color w:val="222222"/>
          <w:sz w:val="28"/>
          <w:szCs w:val="28"/>
        </w:rPr>
      </w:pPr>
      <w:r w:rsidRPr="0007682C">
        <w:rPr>
          <w:rFonts w:ascii="Times New Roman" w:eastAsia="Times New Roman" w:hAnsi="Times New Roman" w:cs="Times New Roman"/>
          <w:color w:val="222222"/>
          <w:sz w:val="28"/>
          <w:szCs w:val="28"/>
        </w:rPr>
        <w:t>The Application fee as details below:</w:t>
      </w:r>
    </w:p>
    <w:p w:rsidR="0007682C" w:rsidRPr="0007682C" w:rsidRDefault="0007682C" w:rsidP="0007682C">
      <w:pPr>
        <w:spacing w:after="0" w:line="240" w:lineRule="auto"/>
        <w:ind w:left="600"/>
        <w:jc w:val="both"/>
        <w:rPr>
          <w:rFonts w:ascii="Times New Roman" w:eastAsia="Times New Roman" w:hAnsi="Times New Roman" w:cs="Times New Roman"/>
          <w:color w:val="222222"/>
          <w:sz w:val="28"/>
          <w:szCs w:val="28"/>
        </w:rPr>
      </w:pPr>
    </w:p>
    <w:tbl>
      <w:tblPr>
        <w:tblW w:w="8846" w:type="dxa"/>
        <w:tblInd w:w="720" w:type="dxa"/>
        <w:tblCellMar>
          <w:top w:w="45" w:type="dxa"/>
          <w:left w:w="90" w:type="dxa"/>
          <w:bottom w:w="45" w:type="dxa"/>
          <w:right w:w="90" w:type="dxa"/>
        </w:tblCellMar>
        <w:tblLook w:val="04A0" w:firstRow="1" w:lastRow="0" w:firstColumn="1" w:lastColumn="0" w:noHBand="0" w:noVBand="1"/>
      </w:tblPr>
      <w:tblGrid>
        <w:gridCol w:w="542"/>
        <w:gridCol w:w="1986"/>
        <w:gridCol w:w="2076"/>
        <w:gridCol w:w="1986"/>
        <w:gridCol w:w="2256"/>
      </w:tblGrid>
      <w:tr w:rsidR="0007682C" w:rsidRPr="0007682C" w:rsidTr="00C80A08">
        <w:trPr>
          <w:trHeight w:val="1113"/>
        </w:trPr>
        <w:tc>
          <w:tcPr>
            <w:tcW w:w="542"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794B1F">
            <w:pPr>
              <w:spacing w:after="0" w:line="240" w:lineRule="auto"/>
              <w:jc w:val="center"/>
              <w:rPr>
                <w:rFonts w:ascii="Times New Roman" w:eastAsia="Times New Roman" w:hAnsi="Times New Roman" w:cs="Times New Roman"/>
                <w:b/>
                <w:bCs/>
                <w:sz w:val="28"/>
                <w:szCs w:val="28"/>
              </w:rPr>
            </w:pPr>
            <w:r w:rsidRPr="0007682C">
              <w:rPr>
                <w:rFonts w:ascii="Times New Roman" w:eastAsia="Times New Roman" w:hAnsi="Times New Roman" w:cs="Times New Roman"/>
                <w:b/>
                <w:bCs/>
                <w:sz w:val="28"/>
                <w:szCs w:val="28"/>
              </w:rPr>
              <w:t>Sl. No</w:t>
            </w:r>
          </w:p>
        </w:tc>
        <w:tc>
          <w:tcPr>
            <w:tcW w:w="1986"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794B1F">
            <w:pPr>
              <w:spacing w:after="0" w:line="240" w:lineRule="auto"/>
              <w:jc w:val="center"/>
              <w:rPr>
                <w:rFonts w:ascii="Times New Roman" w:eastAsia="Times New Roman" w:hAnsi="Times New Roman" w:cs="Times New Roman"/>
                <w:b/>
                <w:bCs/>
                <w:sz w:val="28"/>
                <w:szCs w:val="28"/>
              </w:rPr>
            </w:pPr>
            <w:r w:rsidRPr="0007682C">
              <w:rPr>
                <w:rFonts w:ascii="Times New Roman" w:eastAsia="Times New Roman" w:hAnsi="Times New Roman" w:cs="Times New Roman"/>
                <w:b/>
                <w:bCs/>
                <w:sz w:val="28"/>
                <w:szCs w:val="28"/>
              </w:rPr>
              <w:t>Capacity of proposed SRTPV system</w:t>
            </w:r>
          </w:p>
        </w:tc>
        <w:tc>
          <w:tcPr>
            <w:tcW w:w="2076"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794B1F">
            <w:pPr>
              <w:spacing w:after="0" w:line="240" w:lineRule="auto"/>
              <w:jc w:val="center"/>
              <w:rPr>
                <w:rFonts w:ascii="Times New Roman" w:eastAsia="Times New Roman" w:hAnsi="Times New Roman" w:cs="Times New Roman"/>
                <w:b/>
                <w:bCs/>
                <w:sz w:val="28"/>
                <w:szCs w:val="28"/>
              </w:rPr>
            </w:pPr>
            <w:r w:rsidRPr="0007682C">
              <w:rPr>
                <w:rFonts w:ascii="Times New Roman" w:eastAsia="Times New Roman" w:hAnsi="Times New Roman" w:cs="Times New Roman"/>
                <w:b/>
                <w:bCs/>
                <w:sz w:val="28"/>
                <w:szCs w:val="28"/>
              </w:rPr>
              <w:t xml:space="preserve">Registration fee </w:t>
            </w:r>
            <w:proofErr w:type="spellStart"/>
            <w:r w:rsidRPr="0007682C">
              <w:rPr>
                <w:rFonts w:ascii="Times New Roman" w:eastAsia="Times New Roman" w:hAnsi="Times New Roman" w:cs="Times New Roman"/>
                <w:b/>
                <w:bCs/>
                <w:sz w:val="28"/>
                <w:szCs w:val="28"/>
              </w:rPr>
              <w:t>Rs</w:t>
            </w:r>
            <w:proofErr w:type="spellEnd"/>
            <w:r w:rsidRPr="0007682C">
              <w:rPr>
                <w:rFonts w:ascii="Times New Roman" w:eastAsia="Times New Roman" w:hAnsi="Times New Roman" w:cs="Times New Roman"/>
                <w:b/>
                <w:bCs/>
                <w:sz w:val="28"/>
                <w:szCs w:val="28"/>
              </w:rPr>
              <w:t>.</w:t>
            </w:r>
          </w:p>
        </w:tc>
        <w:tc>
          <w:tcPr>
            <w:tcW w:w="1986"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794B1F">
            <w:pPr>
              <w:spacing w:after="0" w:line="240" w:lineRule="auto"/>
              <w:jc w:val="center"/>
              <w:rPr>
                <w:rFonts w:ascii="Times New Roman" w:eastAsia="Times New Roman" w:hAnsi="Times New Roman" w:cs="Times New Roman"/>
                <w:b/>
                <w:bCs/>
                <w:sz w:val="28"/>
                <w:szCs w:val="28"/>
              </w:rPr>
            </w:pPr>
            <w:r w:rsidRPr="0007682C">
              <w:rPr>
                <w:rFonts w:ascii="Times New Roman" w:eastAsia="Times New Roman" w:hAnsi="Times New Roman" w:cs="Times New Roman"/>
                <w:b/>
                <w:bCs/>
                <w:sz w:val="28"/>
                <w:szCs w:val="28"/>
              </w:rPr>
              <w:t xml:space="preserve">Facilitation fee </w:t>
            </w:r>
            <w:proofErr w:type="spellStart"/>
            <w:r w:rsidRPr="0007682C">
              <w:rPr>
                <w:rFonts w:ascii="Times New Roman" w:eastAsia="Times New Roman" w:hAnsi="Times New Roman" w:cs="Times New Roman"/>
                <w:b/>
                <w:bCs/>
                <w:sz w:val="28"/>
                <w:szCs w:val="28"/>
              </w:rPr>
              <w:t>Rs</w:t>
            </w:r>
            <w:proofErr w:type="spellEnd"/>
            <w:r w:rsidRPr="0007682C">
              <w:rPr>
                <w:rFonts w:ascii="Times New Roman" w:eastAsia="Times New Roman" w:hAnsi="Times New Roman" w:cs="Times New Roman"/>
                <w:b/>
                <w:bCs/>
                <w:sz w:val="28"/>
                <w:szCs w:val="28"/>
              </w:rPr>
              <w:t>.</w:t>
            </w:r>
          </w:p>
        </w:tc>
        <w:tc>
          <w:tcPr>
            <w:tcW w:w="2256"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794B1F">
            <w:pPr>
              <w:spacing w:after="0" w:line="240" w:lineRule="auto"/>
              <w:jc w:val="center"/>
              <w:rPr>
                <w:rFonts w:ascii="Times New Roman" w:eastAsia="Times New Roman" w:hAnsi="Times New Roman" w:cs="Times New Roman"/>
                <w:b/>
                <w:bCs/>
                <w:sz w:val="28"/>
                <w:szCs w:val="28"/>
              </w:rPr>
            </w:pPr>
            <w:r w:rsidRPr="0007682C">
              <w:rPr>
                <w:rFonts w:ascii="Times New Roman" w:eastAsia="Times New Roman" w:hAnsi="Times New Roman" w:cs="Times New Roman"/>
                <w:b/>
                <w:bCs/>
                <w:sz w:val="28"/>
                <w:szCs w:val="28"/>
              </w:rPr>
              <w:t>Remarks</w:t>
            </w:r>
          </w:p>
        </w:tc>
      </w:tr>
      <w:tr w:rsidR="0007682C" w:rsidRPr="0007682C" w:rsidTr="00C80A08">
        <w:trPr>
          <w:trHeight w:val="742"/>
        </w:trPr>
        <w:tc>
          <w:tcPr>
            <w:tcW w:w="542"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1</w:t>
            </w:r>
          </w:p>
        </w:tc>
        <w:tc>
          <w:tcPr>
            <w:tcW w:w="1986"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 xml:space="preserve">&gt;1kWp </w:t>
            </w:r>
            <w:proofErr w:type="spellStart"/>
            <w:r w:rsidRPr="0007682C">
              <w:rPr>
                <w:rFonts w:ascii="Times New Roman" w:eastAsia="Times New Roman" w:hAnsi="Times New Roman" w:cs="Times New Roman"/>
                <w:sz w:val="28"/>
                <w:szCs w:val="28"/>
              </w:rPr>
              <w:t>upto</w:t>
            </w:r>
            <w:proofErr w:type="spellEnd"/>
            <w:r w:rsidRPr="0007682C">
              <w:rPr>
                <w:rFonts w:ascii="Times New Roman" w:eastAsia="Times New Roman" w:hAnsi="Times New Roman" w:cs="Times New Roman"/>
                <w:sz w:val="28"/>
                <w:szCs w:val="28"/>
              </w:rPr>
              <w:t xml:space="preserve"> 5kWp</w:t>
            </w:r>
          </w:p>
        </w:tc>
        <w:tc>
          <w:tcPr>
            <w:tcW w:w="2076"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500/- + Applicable GST</w:t>
            </w:r>
          </w:p>
        </w:tc>
        <w:tc>
          <w:tcPr>
            <w:tcW w:w="1986"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ind w:right="-90"/>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1000/- + Applicable GST</w:t>
            </w:r>
          </w:p>
        </w:tc>
        <w:tc>
          <w:tcPr>
            <w:tcW w:w="2256" w:type="dxa"/>
            <w:vMerge w:val="restart"/>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C80A08">
            <w:pPr>
              <w:spacing w:after="0" w:line="240" w:lineRule="auto"/>
              <w:jc w:val="center"/>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Application fee is non- refundable.</w:t>
            </w:r>
            <w:r w:rsidRPr="0007682C">
              <w:rPr>
                <w:rFonts w:ascii="Times New Roman" w:eastAsia="Times New Roman" w:hAnsi="Times New Roman" w:cs="Times New Roman"/>
                <w:sz w:val="28"/>
                <w:szCs w:val="28"/>
              </w:rPr>
              <w:br/>
              <w:t>Facilitation fee is collected only from eligible consumers.</w:t>
            </w:r>
          </w:p>
        </w:tc>
      </w:tr>
      <w:tr w:rsidR="0007682C" w:rsidRPr="0007682C" w:rsidTr="00C80A08">
        <w:trPr>
          <w:trHeight w:val="742"/>
        </w:trPr>
        <w:tc>
          <w:tcPr>
            <w:tcW w:w="542"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2</w:t>
            </w:r>
          </w:p>
        </w:tc>
        <w:tc>
          <w:tcPr>
            <w:tcW w:w="1986"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 xml:space="preserve">&gt;5kWp </w:t>
            </w:r>
            <w:proofErr w:type="spellStart"/>
            <w:r w:rsidRPr="0007682C">
              <w:rPr>
                <w:rFonts w:ascii="Times New Roman" w:eastAsia="Times New Roman" w:hAnsi="Times New Roman" w:cs="Times New Roman"/>
                <w:sz w:val="28"/>
                <w:szCs w:val="28"/>
              </w:rPr>
              <w:t>upto</w:t>
            </w:r>
            <w:proofErr w:type="spellEnd"/>
            <w:r w:rsidRPr="0007682C">
              <w:rPr>
                <w:rFonts w:ascii="Times New Roman" w:eastAsia="Times New Roman" w:hAnsi="Times New Roman" w:cs="Times New Roman"/>
                <w:sz w:val="28"/>
                <w:szCs w:val="28"/>
              </w:rPr>
              <w:t xml:space="preserve"> 50kWp</w:t>
            </w:r>
          </w:p>
        </w:tc>
        <w:tc>
          <w:tcPr>
            <w:tcW w:w="2076"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2000/- + Applicable GST</w:t>
            </w:r>
          </w:p>
        </w:tc>
        <w:tc>
          <w:tcPr>
            <w:tcW w:w="1986"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ind w:right="-90"/>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3000/- + Applicable GST</w:t>
            </w:r>
          </w:p>
        </w:tc>
        <w:tc>
          <w:tcPr>
            <w:tcW w:w="2256" w:type="dxa"/>
            <w:vMerge/>
            <w:tcBorders>
              <w:top w:val="single" w:sz="6" w:space="0" w:color="565656"/>
              <w:left w:val="single" w:sz="6" w:space="0" w:color="565656"/>
              <w:bottom w:val="single" w:sz="6" w:space="0" w:color="565656"/>
              <w:right w:val="single" w:sz="6" w:space="0" w:color="565656"/>
            </w:tcBorders>
            <w:shd w:val="clear" w:color="auto" w:fill="auto"/>
            <w:tcMar>
              <w:top w:w="0" w:type="dxa"/>
              <w:left w:w="0" w:type="dxa"/>
              <w:bottom w:w="0" w:type="dxa"/>
              <w:right w:w="0" w:type="dxa"/>
            </w:tcMar>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p>
        </w:tc>
      </w:tr>
      <w:tr w:rsidR="0007682C" w:rsidRPr="0007682C" w:rsidTr="00C80A08">
        <w:trPr>
          <w:trHeight w:val="742"/>
        </w:trPr>
        <w:tc>
          <w:tcPr>
            <w:tcW w:w="542"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1</w:t>
            </w:r>
          </w:p>
        </w:tc>
        <w:tc>
          <w:tcPr>
            <w:tcW w:w="1986"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 xml:space="preserve">&gt;50kWp </w:t>
            </w:r>
            <w:proofErr w:type="spellStart"/>
            <w:r w:rsidRPr="0007682C">
              <w:rPr>
                <w:rFonts w:ascii="Times New Roman" w:eastAsia="Times New Roman" w:hAnsi="Times New Roman" w:cs="Times New Roman"/>
                <w:sz w:val="28"/>
                <w:szCs w:val="28"/>
              </w:rPr>
              <w:t>upto</w:t>
            </w:r>
            <w:proofErr w:type="spellEnd"/>
            <w:r w:rsidRPr="0007682C">
              <w:rPr>
                <w:rFonts w:ascii="Times New Roman" w:eastAsia="Times New Roman" w:hAnsi="Times New Roman" w:cs="Times New Roman"/>
                <w:sz w:val="28"/>
                <w:szCs w:val="28"/>
              </w:rPr>
              <w:t xml:space="preserve"> 500kWp</w:t>
            </w:r>
          </w:p>
        </w:tc>
        <w:tc>
          <w:tcPr>
            <w:tcW w:w="2076"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5000/- + Applicable GST</w:t>
            </w:r>
          </w:p>
        </w:tc>
        <w:tc>
          <w:tcPr>
            <w:tcW w:w="1986" w:type="dxa"/>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ind w:right="-90"/>
              <w:rPr>
                <w:rFonts w:ascii="Times New Roman" w:eastAsia="Times New Roman" w:hAnsi="Times New Roman" w:cs="Times New Roman"/>
                <w:sz w:val="28"/>
                <w:szCs w:val="28"/>
              </w:rPr>
            </w:pPr>
            <w:r w:rsidRPr="0007682C">
              <w:rPr>
                <w:rFonts w:ascii="Times New Roman" w:eastAsia="Times New Roman" w:hAnsi="Times New Roman" w:cs="Times New Roman"/>
                <w:sz w:val="28"/>
                <w:szCs w:val="28"/>
              </w:rPr>
              <w:t>10,000/- + Applicable GST</w:t>
            </w:r>
          </w:p>
        </w:tc>
        <w:tc>
          <w:tcPr>
            <w:tcW w:w="2256" w:type="dxa"/>
            <w:vMerge/>
            <w:tcBorders>
              <w:top w:val="single" w:sz="6" w:space="0" w:color="565656"/>
              <w:left w:val="single" w:sz="6" w:space="0" w:color="565656"/>
              <w:bottom w:val="single" w:sz="6" w:space="0" w:color="565656"/>
              <w:right w:val="single" w:sz="6" w:space="0" w:color="565656"/>
            </w:tcBorders>
            <w:shd w:val="clear" w:color="auto" w:fill="auto"/>
            <w:tcMar>
              <w:top w:w="0" w:type="dxa"/>
              <w:left w:w="0" w:type="dxa"/>
              <w:bottom w:w="0" w:type="dxa"/>
              <w:right w:w="0" w:type="dxa"/>
            </w:tcMar>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p>
        </w:tc>
      </w:tr>
    </w:tbl>
    <w:p w:rsidR="0007682C" w:rsidRPr="00FA5C96" w:rsidRDefault="0007682C" w:rsidP="0007682C">
      <w:pPr>
        <w:spacing w:after="0" w:line="240" w:lineRule="auto"/>
        <w:ind w:left="600"/>
        <w:jc w:val="both"/>
        <w:rPr>
          <w:rFonts w:ascii="Times New Roman" w:eastAsia="Times New Roman" w:hAnsi="Times New Roman" w:cs="Times New Roman"/>
          <w:color w:val="222222"/>
          <w:sz w:val="20"/>
          <w:szCs w:val="28"/>
        </w:rPr>
      </w:pPr>
    </w:p>
    <w:p w:rsidR="0007682C" w:rsidRPr="0007682C" w:rsidRDefault="0007682C" w:rsidP="00FA5C96">
      <w:pPr>
        <w:numPr>
          <w:ilvl w:val="0"/>
          <w:numId w:val="3"/>
        </w:numPr>
        <w:spacing w:after="240" w:line="240" w:lineRule="auto"/>
        <w:ind w:left="605"/>
        <w:jc w:val="both"/>
        <w:rPr>
          <w:rFonts w:ascii="Times New Roman" w:eastAsia="Times New Roman" w:hAnsi="Times New Roman" w:cs="Times New Roman"/>
          <w:color w:val="222222"/>
          <w:sz w:val="28"/>
          <w:szCs w:val="28"/>
        </w:rPr>
      </w:pPr>
      <w:r w:rsidRPr="0007682C">
        <w:rPr>
          <w:rFonts w:ascii="Times New Roman" w:eastAsia="Times New Roman" w:hAnsi="Times New Roman" w:cs="Times New Roman"/>
          <w:color w:val="222222"/>
          <w:sz w:val="28"/>
          <w:szCs w:val="28"/>
        </w:rPr>
        <w:t xml:space="preserve">The sub-divisional officer, </w:t>
      </w:r>
      <w:r>
        <w:rPr>
          <w:rFonts w:ascii="Times New Roman" w:eastAsia="Times New Roman" w:hAnsi="Times New Roman" w:cs="Times New Roman"/>
          <w:color w:val="222222"/>
          <w:sz w:val="28"/>
          <w:szCs w:val="28"/>
        </w:rPr>
        <w:t>CESC</w:t>
      </w:r>
      <w:r w:rsidRPr="0007682C">
        <w:rPr>
          <w:rFonts w:ascii="Times New Roman" w:eastAsia="Times New Roman" w:hAnsi="Times New Roman" w:cs="Times New Roman"/>
          <w:color w:val="222222"/>
          <w:sz w:val="28"/>
          <w:szCs w:val="28"/>
        </w:rPr>
        <w:t xml:space="preserve"> shall be the nodal point of contact for the scheme</w:t>
      </w:r>
      <w:r>
        <w:rPr>
          <w:rFonts w:ascii="Times New Roman" w:eastAsia="Times New Roman" w:hAnsi="Times New Roman" w:cs="Times New Roman"/>
          <w:color w:val="222222"/>
          <w:sz w:val="28"/>
          <w:szCs w:val="28"/>
        </w:rPr>
        <w:t>.</w:t>
      </w:r>
    </w:p>
    <w:p w:rsidR="0007682C" w:rsidRPr="0007682C" w:rsidRDefault="0007682C" w:rsidP="00FA5C96">
      <w:pPr>
        <w:numPr>
          <w:ilvl w:val="0"/>
          <w:numId w:val="3"/>
        </w:numPr>
        <w:spacing w:after="240" w:line="240" w:lineRule="auto"/>
        <w:ind w:left="605"/>
        <w:jc w:val="both"/>
        <w:rPr>
          <w:rFonts w:ascii="Times New Roman" w:eastAsia="Times New Roman" w:hAnsi="Times New Roman" w:cs="Times New Roman"/>
          <w:color w:val="222222"/>
          <w:sz w:val="28"/>
          <w:szCs w:val="28"/>
        </w:rPr>
      </w:pPr>
      <w:r w:rsidRPr="0007682C">
        <w:rPr>
          <w:rFonts w:ascii="Times New Roman" w:eastAsia="Times New Roman" w:hAnsi="Times New Roman" w:cs="Times New Roman"/>
          <w:color w:val="222222"/>
          <w:sz w:val="28"/>
          <w:szCs w:val="28"/>
        </w:rPr>
        <w:t xml:space="preserve">Technical feasibility will be carried out by the concerned sub-divisional office, </w:t>
      </w:r>
      <w:r>
        <w:rPr>
          <w:rFonts w:ascii="Times New Roman" w:eastAsia="Times New Roman" w:hAnsi="Times New Roman" w:cs="Times New Roman"/>
          <w:color w:val="222222"/>
          <w:sz w:val="28"/>
          <w:szCs w:val="28"/>
        </w:rPr>
        <w:t>CESC</w:t>
      </w:r>
      <w:r w:rsidRPr="0007682C">
        <w:rPr>
          <w:rFonts w:ascii="Times New Roman" w:eastAsia="Times New Roman" w:hAnsi="Times New Roman" w:cs="Times New Roman"/>
          <w:color w:val="222222"/>
          <w:sz w:val="28"/>
          <w:szCs w:val="28"/>
        </w:rPr>
        <w:t>.</w:t>
      </w:r>
    </w:p>
    <w:p w:rsidR="0007682C" w:rsidRPr="0007682C" w:rsidRDefault="0007682C" w:rsidP="00FA5C96">
      <w:pPr>
        <w:numPr>
          <w:ilvl w:val="0"/>
          <w:numId w:val="3"/>
        </w:numPr>
        <w:spacing w:after="240" w:line="240" w:lineRule="auto"/>
        <w:ind w:left="605"/>
        <w:jc w:val="both"/>
        <w:rPr>
          <w:rFonts w:ascii="Times New Roman" w:eastAsia="Times New Roman" w:hAnsi="Times New Roman" w:cs="Times New Roman"/>
          <w:color w:val="222222"/>
          <w:sz w:val="28"/>
          <w:szCs w:val="28"/>
        </w:rPr>
      </w:pPr>
      <w:r w:rsidRPr="0007682C">
        <w:rPr>
          <w:rFonts w:ascii="Times New Roman" w:eastAsia="Times New Roman" w:hAnsi="Times New Roman" w:cs="Times New Roman"/>
          <w:color w:val="222222"/>
          <w:sz w:val="28"/>
          <w:szCs w:val="28"/>
        </w:rPr>
        <w:t>The application will be shortlisted on first come first serve basis subject to Technical feasibility</w:t>
      </w:r>
      <w:r>
        <w:rPr>
          <w:rFonts w:ascii="Times New Roman" w:eastAsia="Times New Roman" w:hAnsi="Times New Roman" w:cs="Times New Roman"/>
          <w:color w:val="222222"/>
          <w:sz w:val="28"/>
          <w:szCs w:val="28"/>
        </w:rPr>
        <w:t>.</w:t>
      </w:r>
    </w:p>
    <w:p w:rsidR="0007682C" w:rsidRPr="0007682C" w:rsidRDefault="0007682C" w:rsidP="00FA5C96">
      <w:pPr>
        <w:numPr>
          <w:ilvl w:val="0"/>
          <w:numId w:val="3"/>
        </w:numPr>
        <w:spacing w:after="240" w:line="240" w:lineRule="auto"/>
        <w:ind w:left="605"/>
        <w:jc w:val="both"/>
        <w:rPr>
          <w:rFonts w:ascii="Times New Roman" w:eastAsia="Times New Roman" w:hAnsi="Times New Roman" w:cs="Times New Roman"/>
          <w:color w:val="222222"/>
          <w:sz w:val="28"/>
          <w:szCs w:val="28"/>
        </w:rPr>
      </w:pPr>
      <w:r w:rsidRPr="0007682C">
        <w:rPr>
          <w:rFonts w:ascii="Times New Roman" w:eastAsia="Times New Roman" w:hAnsi="Times New Roman" w:cs="Times New Roman"/>
          <w:color w:val="222222"/>
          <w:sz w:val="28"/>
          <w:szCs w:val="28"/>
        </w:rPr>
        <w:t>Application which is not technically feasible will be rejected</w:t>
      </w:r>
      <w:r>
        <w:rPr>
          <w:rFonts w:ascii="Times New Roman" w:eastAsia="Times New Roman" w:hAnsi="Times New Roman" w:cs="Times New Roman"/>
          <w:color w:val="222222"/>
          <w:sz w:val="28"/>
          <w:szCs w:val="28"/>
        </w:rPr>
        <w:t>.</w:t>
      </w:r>
    </w:p>
    <w:p w:rsidR="0007682C" w:rsidRDefault="0007682C" w:rsidP="00FA5C96">
      <w:pPr>
        <w:numPr>
          <w:ilvl w:val="0"/>
          <w:numId w:val="3"/>
        </w:numPr>
        <w:spacing w:after="240" w:line="240" w:lineRule="auto"/>
        <w:ind w:left="605"/>
        <w:jc w:val="both"/>
        <w:rPr>
          <w:rFonts w:ascii="Times New Roman" w:eastAsia="Times New Roman" w:hAnsi="Times New Roman" w:cs="Times New Roman"/>
          <w:color w:val="222222"/>
          <w:sz w:val="28"/>
          <w:szCs w:val="28"/>
        </w:rPr>
      </w:pPr>
      <w:r w:rsidRPr="0007682C">
        <w:rPr>
          <w:rFonts w:ascii="Times New Roman" w:eastAsia="Times New Roman" w:hAnsi="Times New Roman" w:cs="Times New Roman"/>
          <w:color w:val="222222"/>
          <w:sz w:val="28"/>
          <w:szCs w:val="28"/>
        </w:rPr>
        <w:t xml:space="preserve">The capital cost has to be borne by the consumer excluding </w:t>
      </w:r>
      <w:r>
        <w:rPr>
          <w:rFonts w:ascii="Times New Roman" w:eastAsia="Times New Roman" w:hAnsi="Times New Roman" w:cs="Times New Roman"/>
          <w:color w:val="222222"/>
          <w:sz w:val="28"/>
          <w:szCs w:val="28"/>
        </w:rPr>
        <w:t xml:space="preserve">the CFA from the MNRE, </w:t>
      </w:r>
      <w:proofErr w:type="spellStart"/>
      <w:r>
        <w:rPr>
          <w:rFonts w:ascii="Times New Roman" w:eastAsia="Times New Roman" w:hAnsi="Times New Roman" w:cs="Times New Roman"/>
          <w:color w:val="222222"/>
          <w:sz w:val="28"/>
          <w:szCs w:val="28"/>
        </w:rPr>
        <w:t>GoI</w:t>
      </w:r>
      <w:proofErr w:type="spellEnd"/>
      <w:r>
        <w:rPr>
          <w:rFonts w:ascii="Times New Roman" w:eastAsia="Times New Roman" w:hAnsi="Times New Roman" w:cs="Times New Roman"/>
          <w:color w:val="222222"/>
          <w:sz w:val="28"/>
          <w:szCs w:val="28"/>
        </w:rPr>
        <w:t xml:space="preserve">.  </w:t>
      </w:r>
    </w:p>
    <w:p w:rsidR="0007682C" w:rsidRPr="00174E6D" w:rsidRDefault="0007682C" w:rsidP="00FA5C96">
      <w:pPr>
        <w:numPr>
          <w:ilvl w:val="0"/>
          <w:numId w:val="3"/>
        </w:numPr>
        <w:spacing w:after="240" w:line="240" w:lineRule="auto"/>
        <w:ind w:left="605"/>
        <w:jc w:val="both"/>
        <w:rPr>
          <w:rFonts w:ascii="Times New Roman" w:hAnsi="Times New Roman" w:cs="Times New Roman"/>
          <w:color w:val="222222"/>
          <w:sz w:val="28"/>
          <w:szCs w:val="26"/>
          <w:shd w:val="clear" w:color="auto" w:fill="FFFFFF"/>
        </w:rPr>
      </w:pPr>
      <w:r w:rsidRPr="00174E6D">
        <w:rPr>
          <w:rFonts w:ascii="Times New Roman" w:hAnsi="Times New Roman" w:cs="Times New Roman"/>
          <w:sz w:val="28"/>
          <w:szCs w:val="26"/>
        </w:rPr>
        <w:t>The net amount of project cost</w:t>
      </w:r>
      <w:r w:rsidR="00174E6D" w:rsidRPr="00174E6D">
        <w:rPr>
          <w:rFonts w:ascii="Times New Roman" w:hAnsi="Times New Roman" w:cs="Times New Roman"/>
          <w:sz w:val="28"/>
          <w:szCs w:val="26"/>
        </w:rPr>
        <w:t>/ Capital cost</w:t>
      </w:r>
      <w:r w:rsidRPr="00174E6D">
        <w:rPr>
          <w:rFonts w:ascii="Times New Roman" w:hAnsi="Times New Roman" w:cs="Times New Roman"/>
          <w:sz w:val="28"/>
          <w:szCs w:val="26"/>
        </w:rPr>
        <w:t xml:space="preserve"> </w:t>
      </w:r>
      <w:r w:rsidRPr="00174E6D">
        <w:rPr>
          <w:rFonts w:ascii="Times New Roman" w:hAnsi="Times New Roman" w:cs="Times New Roman"/>
          <w:color w:val="222222"/>
          <w:sz w:val="28"/>
          <w:szCs w:val="26"/>
          <w:shd w:val="clear" w:color="auto" w:fill="FFFFFF"/>
        </w:rPr>
        <w:t xml:space="preserve">(i.e. project cost – CFA/Subsidy) shall be paid by the concerned roof top owner to the empanelled vendor as per the following methodology  </w:t>
      </w:r>
    </w:p>
    <w:p w:rsidR="0007682C" w:rsidRPr="00174E6D" w:rsidRDefault="0007682C" w:rsidP="00FA5C96">
      <w:pPr>
        <w:pStyle w:val="ListParagraph"/>
        <w:numPr>
          <w:ilvl w:val="0"/>
          <w:numId w:val="5"/>
        </w:numPr>
        <w:spacing w:after="60"/>
        <w:ind w:left="1080"/>
        <w:contextualSpacing w:val="0"/>
        <w:jc w:val="both"/>
        <w:rPr>
          <w:rFonts w:ascii="Times New Roman" w:hAnsi="Times New Roman" w:cs="Times New Roman"/>
          <w:color w:val="222222"/>
          <w:sz w:val="28"/>
          <w:szCs w:val="26"/>
          <w:shd w:val="clear" w:color="auto" w:fill="FFFFFF"/>
        </w:rPr>
      </w:pPr>
      <w:r w:rsidRPr="00174E6D">
        <w:rPr>
          <w:rFonts w:ascii="Times New Roman" w:hAnsi="Times New Roman" w:cs="Times New Roman"/>
          <w:color w:val="222222"/>
          <w:sz w:val="28"/>
          <w:szCs w:val="26"/>
          <w:shd w:val="clear" w:color="auto" w:fill="FFFFFF"/>
        </w:rPr>
        <w:t>20% payment in advance after signing of agreement.</w:t>
      </w:r>
    </w:p>
    <w:p w:rsidR="0007682C" w:rsidRPr="00174E6D" w:rsidRDefault="0007682C" w:rsidP="00FA5C96">
      <w:pPr>
        <w:pStyle w:val="ListParagraph"/>
        <w:numPr>
          <w:ilvl w:val="0"/>
          <w:numId w:val="5"/>
        </w:numPr>
        <w:spacing w:after="60"/>
        <w:ind w:left="1080"/>
        <w:contextualSpacing w:val="0"/>
        <w:jc w:val="both"/>
        <w:rPr>
          <w:rFonts w:ascii="Times New Roman" w:hAnsi="Times New Roman" w:cs="Times New Roman"/>
          <w:color w:val="222222"/>
          <w:sz w:val="28"/>
          <w:szCs w:val="26"/>
          <w:shd w:val="clear" w:color="auto" w:fill="FFFFFF"/>
        </w:rPr>
      </w:pPr>
      <w:r w:rsidRPr="00174E6D">
        <w:rPr>
          <w:rFonts w:ascii="Times New Roman" w:hAnsi="Times New Roman" w:cs="Times New Roman"/>
          <w:color w:val="222222"/>
          <w:sz w:val="28"/>
          <w:szCs w:val="26"/>
          <w:shd w:val="clear" w:color="auto" w:fill="FFFFFF"/>
        </w:rPr>
        <w:t>20% payment after installation of structure</w:t>
      </w:r>
    </w:p>
    <w:p w:rsidR="0007682C" w:rsidRPr="00174E6D" w:rsidRDefault="0007682C" w:rsidP="00FA5C96">
      <w:pPr>
        <w:pStyle w:val="ListParagraph"/>
        <w:numPr>
          <w:ilvl w:val="0"/>
          <w:numId w:val="5"/>
        </w:numPr>
        <w:spacing w:after="60"/>
        <w:ind w:left="1080"/>
        <w:contextualSpacing w:val="0"/>
        <w:jc w:val="both"/>
        <w:rPr>
          <w:rFonts w:ascii="Times New Roman" w:hAnsi="Times New Roman" w:cs="Times New Roman"/>
          <w:color w:val="222222"/>
          <w:sz w:val="28"/>
          <w:szCs w:val="26"/>
          <w:shd w:val="clear" w:color="auto" w:fill="FFFFFF"/>
        </w:rPr>
      </w:pPr>
      <w:r w:rsidRPr="00174E6D">
        <w:rPr>
          <w:rFonts w:ascii="Times New Roman" w:hAnsi="Times New Roman" w:cs="Times New Roman"/>
          <w:color w:val="222222"/>
          <w:sz w:val="28"/>
          <w:szCs w:val="26"/>
          <w:shd w:val="clear" w:color="auto" w:fill="FFFFFF"/>
        </w:rPr>
        <w:t>20% payment after installation of SPV modules and inverters at site</w:t>
      </w:r>
    </w:p>
    <w:p w:rsidR="0007682C" w:rsidRPr="00174E6D" w:rsidRDefault="0007682C" w:rsidP="00FA5C96">
      <w:pPr>
        <w:pStyle w:val="ListParagraph"/>
        <w:numPr>
          <w:ilvl w:val="0"/>
          <w:numId w:val="5"/>
        </w:numPr>
        <w:spacing w:after="60"/>
        <w:ind w:left="1080"/>
        <w:contextualSpacing w:val="0"/>
        <w:jc w:val="both"/>
        <w:rPr>
          <w:rFonts w:ascii="Times New Roman" w:hAnsi="Times New Roman" w:cs="Times New Roman"/>
          <w:color w:val="222222"/>
          <w:sz w:val="28"/>
          <w:szCs w:val="26"/>
          <w:shd w:val="clear" w:color="auto" w:fill="FFFFFF"/>
        </w:rPr>
      </w:pPr>
      <w:r w:rsidRPr="00174E6D">
        <w:rPr>
          <w:rFonts w:ascii="Times New Roman" w:hAnsi="Times New Roman" w:cs="Times New Roman"/>
          <w:color w:val="222222"/>
          <w:sz w:val="28"/>
          <w:szCs w:val="26"/>
          <w:shd w:val="clear" w:color="auto" w:fill="FFFFFF"/>
        </w:rPr>
        <w:t>20% payment after completing plant installation (including net- metering) and submission of written inspection request to the implementing agency</w:t>
      </w:r>
      <w:r w:rsidR="00794B1F">
        <w:rPr>
          <w:rFonts w:ascii="Times New Roman" w:hAnsi="Times New Roman" w:cs="Times New Roman"/>
          <w:color w:val="222222"/>
          <w:sz w:val="28"/>
          <w:szCs w:val="26"/>
          <w:shd w:val="clear" w:color="auto" w:fill="FFFFFF"/>
        </w:rPr>
        <w:t>.</w:t>
      </w:r>
    </w:p>
    <w:p w:rsidR="0007682C" w:rsidRDefault="0007682C" w:rsidP="0007682C">
      <w:pPr>
        <w:pStyle w:val="ListParagraph"/>
        <w:numPr>
          <w:ilvl w:val="0"/>
          <w:numId w:val="5"/>
        </w:numPr>
        <w:spacing w:after="120"/>
        <w:ind w:left="1080"/>
        <w:contextualSpacing w:val="0"/>
        <w:jc w:val="both"/>
        <w:rPr>
          <w:rFonts w:ascii="Times New Roman" w:hAnsi="Times New Roman" w:cs="Times New Roman"/>
          <w:color w:val="222222"/>
          <w:sz w:val="28"/>
          <w:szCs w:val="26"/>
          <w:shd w:val="clear" w:color="auto" w:fill="FFFFFF"/>
        </w:rPr>
      </w:pPr>
      <w:r w:rsidRPr="00174E6D">
        <w:rPr>
          <w:rFonts w:ascii="Times New Roman" w:hAnsi="Times New Roman" w:cs="Times New Roman"/>
          <w:color w:val="222222"/>
          <w:sz w:val="28"/>
          <w:szCs w:val="26"/>
          <w:shd w:val="clear" w:color="auto" w:fill="FFFFFF"/>
        </w:rPr>
        <w:t>Final 20% payment after commissioning of the plant and injection of power to the grid.</w:t>
      </w:r>
    </w:p>
    <w:p w:rsidR="00C80A08" w:rsidRDefault="00C80A08" w:rsidP="00C80A08">
      <w:pPr>
        <w:pStyle w:val="ListParagraph"/>
        <w:spacing w:after="120"/>
        <w:ind w:left="1080"/>
        <w:contextualSpacing w:val="0"/>
        <w:jc w:val="both"/>
        <w:rPr>
          <w:rFonts w:ascii="Times New Roman" w:hAnsi="Times New Roman" w:cs="Times New Roman"/>
          <w:color w:val="222222"/>
          <w:sz w:val="28"/>
          <w:szCs w:val="26"/>
          <w:shd w:val="clear" w:color="auto" w:fill="FFFFFF"/>
        </w:rPr>
      </w:pPr>
    </w:p>
    <w:p w:rsidR="00C80A08" w:rsidRDefault="00C80A08" w:rsidP="00C80A08">
      <w:pPr>
        <w:pStyle w:val="ListParagraph"/>
        <w:spacing w:after="120"/>
        <w:ind w:left="1080"/>
        <w:contextualSpacing w:val="0"/>
        <w:jc w:val="both"/>
        <w:rPr>
          <w:rFonts w:ascii="Times New Roman" w:hAnsi="Times New Roman" w:cs="Times New Roman"/>
          <w:color w:val="222222"/>
          <w:sz w:val="28"/>
          <w:szCs w:val="26"/>
          <w:shd w:val="clear" w:color="auto" w:fill="FFFFFF"/>
        </w:rPr>
      </w:pPr>
    </w:p>
    <w:p w:rsidR="00C80A08" w:rsidRPr="00174E6D" w:rsidRDefault="00C80A08" w:rsidP="00C80A08">
      <w:pPr>
        <w:pStyle w:val="ListParagraph"/>
        <w:spacing w:after="120"/>
        <w:ind w:left="1080"/>
        <w:contextualSpacing w:val="0"/>
        <w:jc w:val="both"/>
        <w:rPr>
          <w:rFonts w:ascii="Times New Roman" w:hAnsi="Times New Roman" w:cs="Times New Roman"/>
          <w:color w:val="222222"/>
          <w:sz w:val="28"/>
          <w:szCs w:val="26"/>
          <w:shd w:val="clear" w:color="auto" w:fill="FFFFFF"/>
        </w:rPr>
      </w:pPr>
    </w:p>
    <w:p w:rsidR="0007682C" w:rsidRPr="0007682C" w:rsidRDefault="0007682C" w:rsidP="00794B1F">
      <w:pPr>
        <w:numPr>
          <w:ilvl w:val="0"/>
          <w:numId w:val="3"/>
        </w:numPr>
        <w:tabs>
          <w:tab w:val="clear" w:pos="720"/>
        </w:tabs>
        <w:spacing w:after="120" w:line="240" w:lineRule="auto"/>
        <w:ind w:left="605"/>
        <w:jc w:val="both"/>
        <w:rPr>
          <w:rFonts w:ascii="Times New Roman" w:eastAsia="Times New Roman" w:hAnsi="Times New Roman" w:cs="Times New Roman"/>
          <w:color w:val="222222"/>
          <w:sz w:val="28"/>
          <w:szCs w:val="28"/>
        </w:rPr>
      </w:pPr>
      <w:r w:rsidRPr="0007682C">
        <w:rPr>
          <w:rFonts w:ascii="Times New Roman" w:eastAsia="Times New Roman" w:hAnsi="Times New Roman" w:cs="Times New Roman"/>
          <w:color w:val="222222"/>
          <w:sz w:val="28"/>
          <w:szCs w:val="28"/>
        </w:rPr>
        <w:t>The rate discovered through competitive bidding process for installation of SRTPV system including annual maintenance for 5 years is as tabulated below</w:t>
      </w:r>
    </w:p>
    <w:tbl>
      <w:tblPr>
        <w:tblW w:w="9004" w:type="dxa"/>
        <w:tblInd w:w="600" w:type="dxa"/>
        <w:tblCellMar>
          <w:top w:w="45" w:type="dxa"/>
          <w:left w:w="90" w:type="dxa"/>
          <w:bottom w:w="45" w:type="dxa"/>
          <w:right w:w="90" w:type="dxa"/>
        </w:tblCellMar>
        <w:tblLook w:val="04A0" w:firstRow="1" w:lastRow="0" w:firstColumn="1" w:lastColumn="0" w:noHBand="0" w:noVBand="1"/>
      </w:tblPr>
      <w:tblGrid>
        <w:gridCol w:w="3687"/>
        <w:gridCol w:w="5317"/>
      </w:tblGrid>
      <w:tr w:rsidR="0007682C" w:rsidRPr="00CA24A2" w:rsidTr="00FA5C96">
        <w:trPr>
          <w:trHeight w:val="205"/>
        </w:trPr>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CA24A2" w:rsidRDefault="0007682C" w:rsidP="0007682C">
            <w:pPr>
              <w:spacing w:after="0" w:line="240" w:lineRule="auto"/>
              <w:rPr>
                <w:rFonts w:ascii="Times New Roman" w:eastAsia="Times New Roman" w:hAnsi="Times New Roman" w:cs="Times New Roman"/>
                <w:b/>
                <w:bCs/>
                <w:sz w:val="28"/>
                <w:szCs w:val="28"/>
              </w:rPr>
            </w:pPr>
            <w:r w:rsidRPr="00CA24A2">
              <w:rPr>
                <w:rFonts w:ascii="Times New Roman" w:eastAsia="Times New Roman" w:hAnsi="Times New Roman" w:cs="Times New Roman"/>
                <w:b/>
                <w:bCs/>
                <w:sz w:val="28"/>
                <w:szCs w:val="28"/>
              </w:rPr>
              <w:t>Capacity Range*</w:t>
            </w:r>
          </w:p>
        </w:tc>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CA24A2" w:rsidRDefault="0007682C" w:rsidP="00CA24A2">
            <w:pPr>
              <w:spacing w:after="0" w:line="240" w:lineRule="auto"/>
              <w:jc w:val="center"/>
              <w:rPr>
                <w:rFonts w:ascii="Times New Roman" w:eastAsia="Times New Roman" w:hAnsi="Times New Roman" w:cs="Times New Roman"/>
                <w:b/>
                <w:bCs/>
                <w:sz w:val="28"/>
                <w:szCs w:val="28"/>
              </w:rPr>
            </w:pPr>
            <w:r w:rsidRPr="00CA24A2">
              <w:rPr>
                <w:rFonts w:ascii="Times New Roman" w:eastAsia="Times New Roman" w:hAnsi="Times New Roman" w:cs="Times New Roman"/>
                <w:b/>
                <w:bCs/>
                <w:sz w:val="28"/>
                <w:szCs w:val="28"/>
              </w:rPr>
              <w:t>Cost (</w:t>
            </w:r>
            <w:proofErr w:type="spellStart"/>
            <w:r w:rsidRPr="00CA24A2">
              <w:rPr>
                <w:rFonts w:ascii="Times New Roman" w:eastAsia="Times New Roman" w:hAnsi="Times New Roman" w:cs="Times New Roman"/>
                <w:b/>
                <w:bCs/>
                <w:sz w:val="28"/>
                <w:szCs w:val="28"/>
              </w:rPr>
              <w:t>Rs</w:t>
            </w:r>
            <w:proofErr w:type="spellEnd"/>
            <w:r w:rsidRPr="00CA24A2">
              <w:rPr>
                <w:rFonts w:ascii="Times New Roman" w:eastAsia="Times New Roman" w:hAnsi="Times New Roman" w:cs="Times New Roman"/>
                <w:b/>
                <w:bCs/>
                <w:sz w:val="28"/>
                <w:szCs w:val="28"/>
              </w:rPr>
              <w:t>. Per KW)</w:t>
            </w:r>
            <w:r w:rsidR="00174E6D" w:rsidRPr="00CA24A2">
              <w:rPr>
                <w:rFonts w:ascii="Times New Roman" w:eastAsia="Times New Roman" w:hAnsi="Times New Roman" w:cs="Times New Roman"/>
                <w:b/>
                <w:bCs/>
                <w:sz w:val="28"/>
                <w:szCs w:val="28"/>
              </w:rPr>
              <w:t xml:space="preserve"> with GST</w:t>
            </w:r>
          </w:p>
        </w:tc>
      </w:tr>
      <w:tr w:rsidR="0007682C" w:rsidRPr="00CA24A2" w:rsidTr="00FA5C96">
        <w:trPr>
          <w:trHeight w:val="213"/>
        </w:trPr>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CA24A2" w:rsidRDefault="0007682C" w:rsidP="0007682C">
            <w:pPr>
              <w:spacing w:after="0" w:line="240" w:lineRule="auto"/>
              <w:rPr>
                <w:rFonts w:ascii="Times New Roman" w:eastAsia="Times New Roman" w:hAnsi="Times New Roman" w:cs="Times New Roman"/>
                <w:sz w:val="28"/>
                <w:szCs w:val="28"/>
              </w:rPr>
            </w:pPr>
            <w:r w:rsidRPr="00CA24A2">
              <w:rPr>
                <w:rFonts w:ascii="Times New Roman" w:eastAsia="Times New Roman" w:hAnsi="Times New Roman" w:cs="Times New Roman"/>
                <w:sz w:val="28"/>
                <w:szCs w:val="28"/>
              </w:rPr>
              <w:t>1KW</w:t>
            </w:r>
          </w:p>
        </w:tc>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CA24A2" w:rsidRDefault="0007682C" w:rsidP="00CA24A2">
            <w:pPr>
              <w:spacing w:after="0" w:line="240" w:lineRule="auto"/>
              <w:jc w:val="center"/>
              <w:rPr>
                <w:rFonts w:ascii="Times New Roman" w:eastAsia="Times New Roman" w:hAnsi="Times New Roman" w:cs="Times New Roman"/>
                <w:sz w:val="28"/>
                <w:szCs w:val="28"/>
              </w:rPr>
            </w:pPr>
            <w:proofErr w:type="spellStart"/>
            <w:r w:rsidRPr="00CA24A2">
              <w:rPr>
                <w:rFonts w:ascii="Times New Roman" w:eastAsia="Times New Roman" w:hAnsi="Times New Roman" w:cs="Times New Roman"/>
                <w:sz w:val="28"/>
                <w:szCs w:val="28"/>
              </w:rPr>
              <w:t>Rs</w:t>
            </w:r>
            <w:proofErr w:type="spellEnd"/>
            <w:r w:rsidRPr="00CA24A2">
              <w:rPr>
                <w:rFonts w:ascii="Times New Roman" w:eastAsia="Times New Roman" w:hAnsi="Times New Roman" w:cs="Times New Roman"/>
                <w:sz w:val="28"/>
                <w:szCs w:val="28"/>
              </w:rPr>
              <w:t xml:space="preserve">. </w:t>
            </w:r>
            <w:r w:rsidR="00174E6D" w:rsidRPr="00CA24A2">
              <w:rPr>
                <w:rFonts w:ascii="Times New Roman" w:eastAsia="Times New Roman" w:hAnsi="Times New Roman" w:cs="Times New Roman"/>
                <w:sz w:val="28"/>
                <w:szCs w:val="28"/>
              </w:rPr>
              <w:t>60,000</w:t>
            </w:r>
            <w:r w:rsidRPr="00CA24A2">
              <w:rPr>
                <w:rFonts w:ascii="Times New Roman" w:eastAsia="Times New Roman" w:hAnsi="Times New Roman" w:cs="Times New Roman"/>
                <w:sz w:val="28"/>
                <w:szCs w:val="28"/>
              </w:rPr>
              <w:t>/-</w:t>
            </w:r>
          </w:p>
        </w:tc>
      </w:tr>
      <w:tr w:rsidR="0007682C" w:rsidRPr="00CA24A2" w:rsidTr="00FA5C96">
        <w:trPr>
          <w:trHeight w:val="205"/>
        </w:trPr>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CA24A2" w:rsidRDefault="0007682C" w:rsidP="0007682C">
            <w:pPr>
              <w:spacing w:after="0" w:line="240" w:lineRule="auto"/>
              <w:rPr>
                <w:rFonts w:ascii="Times New Roman" w:eastAsia="Times New Roman" w:hAnsi="Times New Roman" w:cs="Times New Roman"/>
                <w:sz w:val="28"/>
                <w:szCs w:val="28"/>
              </w:rPr>
            </w:pPr>
            <w:r w:rsidRPr="00CA24A2">
              <w:rPr>
                <w:rFonts w:ascii="Times New Roman" w:eastAsia="Times New Roman" w:hAnsi="Times New Roman" w:cs="Times New Roman"/>
                <w:sz w:val="28"/>
                <w:szCs w:val="28"/>
              </w:rPr>
              <w:t>&gt;1KW to 2KW</w:t>
            </w:r>
          </w:p>
        </w:tc>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CA24A2" w:rsidRDefault="0007682C" w:rsidP="00CA24A2">
            <w:pPr>
              <w:spacing w:after="0" w:line="240" w:lineRule="auto"/>
              <w:jc w:val="center"/>
              <w:rPr>
                <w:rFonts w:ascii="Times New Roman" w:eastAsia="Times New Roman" w:hAnsi="Times New Roman" w:cs="Times New Roman"/>
                <w:sz w:val="28"/>
                <w:szCs w:val="28"/>
              </w:rPr>
            </w:pPr>
            <w:proofErr w:type="spellStart"/>
            <w:r w:rsidRPr="00CA24A2">
              <w:rPr>
                <w:rFonts w:ascii="Times New Roman" w:eastAsia="Times New Roman" w:hAnsi="Times New Roman" w:cs="Times New Roman"/>
                <w:sz w:val="28"/>
                <w:szCs w:val="28"/>
              </w:rPr>
              <w:t>Rs</w:t>
            </w:r>
            <w:proofErr w:type="spellEnd"/>
            <w:r w:rsidRPr="00CA24A2">
              <w:rPr>
                <w:rFonts w:ascii="Times New Roman" w:eastAsia="Times New Roman" w:hAnsi="Times New Roman" w:cs="Times New Roman"/>
                <w:sz w:val="28"/>
                <w:szCs w:val="28"/>
              </w:rPr>
              <w:t xml:space="preserve">. </w:t>
            </w:r>
            <w:r w:rsidR="00174E6D" w:rsidRPr="00CA24A2">
              <w:rPr>
                <w:rFonts w:ascii="Times New Roman" w:eastAsia="Times New Roman" w:hAnsi="Times New Roman" w:cs="Times New Roman"/>
                <w:sz w:val="28"/>
                <w:szCs w:val="28"/>
              </w:rPr>
              <w:t>60,000</w:t>
            </w:r>
            <w:r w:rsidRPr="00CA24A2">
              <w:rPr>
                <w:rFonts w:ascii="Times New Roman" w:eastAsia="Times New Roman" w:hAnsi="Times New Roman" w:cs="Times New Roman"/>
                <w:sz w:val="28"/>
                <w:szCs w:val="28"/>
              </w:rPr>
              <w:t>/-</w:t>
            </w:r>
          </w:p>
        </w:tc>
      </w:tr>
      <w:tr w:rsidR="0007682C" w:rsidRPr="00CA24A2" w:rsidTr="00FA5C96">
        <w:trPr>
          <w:trHeight w:val="205"/>
        </w:trPr>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CA24A2" w:rsidRDefault="0007682C" w:rsidP="0007682C">
            <w:pPr>
              <w:spacing w:after="0" w:line="240" w:lineRule="auto"/>
              <w:rPr>
                <w:rFonts w:ascii="Times New Roman" w:eastAsia="Times New Roman" w:hAnsi="Times New Roman" w:cs="Times New Roman"/>
                <w:sz w:val="28"/>
                <w:szCs w:val="28"/>
              </w:rPr>
            </w:pPr>
            <w:r w:rsidRPr="00CA24A2">
              <w:rPr>
                <w:rFonts w:ascii="Times New Roman" w:eastAsia="Times New Roman" w:hAnsi="Times New Roman" w:cs="Times New Roman"/>
                <w:sz w:val="28"/>
                <w:szCs w:val="28"/>
              </w:rPr>
              <w:t>&gt;2KW to 3KW</w:t>
            </w:r>
          </w:p>
        </w:tc>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CA24A2" w:rsidRDefault="0007682C" w:rsidP="00CA24A2">
            <w:pPr>
              <w:spacing w:after="0" w:line="240" w:lineRule="auto"/>
              <w:jc w:val="center"/>
              <w:rPr>
                <w:rFonts w:ascii="Times New Roman" w:eastAsia="Times New Roman" w:hAnsi="Times New Roman" w:cs="Times New Roman"/>
                <w:sz w:val="28"/>
                <w:szCs w:val="28"/>
              </w:rPr>
            </w:pPr>
            <w:proofErr w:type="spellStart"/>
            <w:r w:rsidRPr="00CA24A2">
              <w:rPr>
                <w:rFonts w:ascii="Times New Roman" w:eastAsia="Times New Roman" w:hAnsi="Times New Roman" w:cs="Times New Roman"/>
                <w:sz w:val="28"/>
                <w:szCs w:val="28"/>
              </w:rPr>
              <w:t>Rs</w:t>
            </w:r>
            <w:proofErr w:type="spellEnd"/>
            <w:r w:rsidRPr="00CA24A2">
              <w:rPr>
                <w:rFonts w:ascii="Times New Roman" w:eastAsia="Times New Roman" w:hAnsi="Times New Roman" w:cs="Times New Roman"/>
                <w:sz w:val="28"/>
                <w:szCs w:val="28"/>
              </w:rPr>
              <w:t xml:space="preserve">. </w:t>
            </w:r>
            <w:r w:rsidR="00174E6D" w:rsidRPr="00CA24A2">
              <w:rPr>
                <w:rFonts w:ascii="Times New Roman" w:eastAsia="Times New Roman" w:hAnsi="Times New Roman" w:cs="Times New Roman"/>
                <w:sz w:val="28"/>
                <w:szCs w:val="28"/>
              </w:rPr>
              <w:t>60,000</w:t>
            </w:r>
            <w:r w:rsidRPr="00CA24A2">
              <w:rPr>
                <w:rFonts w:ascii="Times New Roman" w:eastAsia="Times New Roman" w:hAnsi="Times New Roman" w:cs="Times New Roman"/>
                <w:sz w:val="28"/>
                <w:szCs w:val="28"/>
              </w:rPr>
              <w:t>/-</w:t>
            </w:r>
          </w:p>
        </w:tc>
      </w:tr>
      <w:tr w:rsidR="0007682C" w:rsidRPr="00CA24A2" w:rsidTr="00FA5C96">
        <w:trPr>
          <w:trHeight w:val="205"/>
        </w:trPr>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CA24A2" w:rsidRDefault="0007682C" w:rsidP="0007682C">
            <w:pPr>
              <w:spacing w:after="0" w:line="240" w:lineRule="auto"/>
              <w:rPr>
                <w:rFonts w:ascii="Times New Roman" w:eastAsia="Times New Roman" w:hAnsi="Times New Roman" w:cs="Times New Roman"/>
                <w:sz w:val="28"/>
                <w:szCs w:val="28"/>
              </w:rPr>
            </w:pPr>
            <w:r w:rsidRPr="00CA24A2">
              <w:rPr>
                <w:rFonts w:ascii="Times New Roman" w:eastAsia="Times New Roman" w:hAnsi="Times New Roman" w:cs="Times New Roman"/>
                <w:sz w:val="28"/>
                <w:szCs w:val="28"/>
              </w:rPr>
              <w:t>&gt;3KW to 10KW</w:t>
            </w:r>
          </w:p>
        </w:tc>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CA24A2" w:rsidRDefault="0007682C" w:rsidP="00CA24A2">
            <w:pPr>
              <w:spacing w:after="0" w:line="240" w:lineRule="auto"/>
              <w:jc w:val="center"/>
              <w:rPr>
                <w:rFonts w:ascii="Times New Roman" w:eastAsia="Times New Roman" w:hAnsi="Times New Roman" w:cs="Times New Roman"/>
                <w:sz w:val="28"/>
                <w:szCs w:val="28"/>
              </w:rPr>
            </w:pPr>
            <w:proofErr w:type="spellStart"/>
            <w:r w:rsidRPr="00CA24A2">
              <w:rPr>
                <w:rFonts w:ascii="Times New Roman" w:eastAsia="Times New Roman" w:hAnsi="Times New Roman" w:cs="Times New Roman"/>
                <w:sz w:val="28"/>
                <w:szCs w:val="28"/>
              </w:rPr>
              <w:t>Rs</w:t>
            </w:r>
            <w:proofErr w:type="spellEnd"/>
            <w:r w:rsidRPr="00CA24A2">
              <w:rPr>
                <w:rFonts w:ascii="Times New Roman" w:eastAsia="Times New Roman" w:hAnsi="Times New Roman" w:cs="Times New Roman"/>
                <w:sz w:val="28"/>
                <w:szCs w:val="28"/>
              </w:rPr>
              <w:t xml:space="preserve">. </w:t>
            </w:r>
            <w:r w:rsidR="00174E6D" w:rsidRPr="00CA24A2">
              <w:rPr>
                <w:rFonts w:ascii="Times New Roman" w:eastAsia="Times New Roman" w:hAnsi="Times New Roman" w:cs="Times New Roman"/>
                <w:sz w:val="28"/>
                <w:szCs w:val="28"/>
              </w:rPr>
              <w:t>55,000</w:t>
            </w:r>
            <w:r w:rsidRPr="00CA24A2">
              <w:rPr>
                <w:rFonts w:ascii="Times New Roman" w:eastAsia="Times New Roman" w:hAnsi="Times New Roman" w:cs="Times New Roman"/>
                <w:sz w:val="28"/>
                <w:szCs w:val="28"/>
              </w:rPr>
              <w:t>/-</w:t>
            </w:r>
          </w:p>
        </w:tc>
      </w:tr>
      <w:tr w:rsidR="0007682C" w:rsidRPr="00CA24A2" w:rsidTr="00FA5C96">
        <w:trPr>
          <w:trHeight w:val="205"/>
        </w:trPr>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CA24A2" w:rsidRDefault="0007682C" w:rsidP="0007682C">
            <w:pPr>
              <w:spacing w:after="0" w:line="240" w:lineRule="auto"/>
              <w:rPr>
                <w:rFonts w:ascii="Times New Roman" w:eastAsia="Times New Roman" w:hAnsi="Times New Roman" w:cs="Times New Roman"/>
                <w:sz w:val="28"/>
                <w:szCs w:val="28"/>
              </w:rPr>
            </w:pPr>
            <w:r w:rsidRPr="00CA24A2">
              <w:rPr>
                <w:rFonts w:ascii="Times New Roman" w:eastAsia="Times New Roman" w:hAnsi="Times New Roman" w:cs="Times New Roman"/>
                <w:sz w:val="28"/>
                <w:szCs w:val="28"/>
              </w:rPr>
              <w:t>10KW to 100KW</w:t>
            </w:r>
          </w:p>
        </w:tc>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CA24A2" w:rsidRDefault="0007682C" w:rsidP="00CA24A2">
            <w:pPr>
              <w:spacing w:after="0" w:line="240" w:lineRule="auto"/>
              <w:jc w:val="center"/>
              <w:rPr>
                <w:rFonts w:ascii="Times New Roman" w:eastAsia="Times New Roman" w:hAnsi="Times New Roman" w:cs="Times New Roman"/>
                <w:sz w:val="28"/>
                <w:szCs w:val="28"/>
              </w:rPr>
            </w:pPr>
            <w:proofErr w:type="spellStart"/>
            <w:r w:rsidRPr="00CA24A2">
              <w:rPr>
                <w:rFonts w:ascii="Times New Roman" w:eastAsia="Times New Roman" w:hAnsi="Times New Roman" w:cs="Times New Roman"/>
                <w:sz w:val="28"/>
                <w:szCs w:val="28"/>
              </w:rPr>
              <w:t>Rs</w:t>
            </w:r>
            <w:proofErr w:type="spellEnd"/>
            <w:r w:rsidRPr="00CA24A2">
              <w:rPr>
                <w:rFonts w:ascii="Times New Roman" w:eastAsia="Times New Roman" w:hAnsi="Times New Roman" w:cs="Times New Roman"/>
                <w:sz w:val="28"/>
                <w:szCs w:val="28"/>
              </w:rPr>
              <w:t xml:space="preserve">. </w:t>
            </w:r>
            <w:r w:rsidR="00174E6D" w:rsidRPr="00CA24A2">
              <w:rPr>
                <w:rFonts w:ascii="Times New Roman" w:eastAsia="Times New Roman" w:hAnsi="Times New Roman" w:cs="Times New Roman"/>
                <w:sz w:val="28"/>
                <w:szCs w:val="28"/>
              </w:rPr>
              <w:t>50,000</w:t>
            </w:r>
            <w:r w:rsidRPr="00CA24A2">
              <w:rPr>
                <w:rFonts w:ascii="Times New Roman" w:eastAsia="Times New Roman" w:hAnsi="Times New Roman" w:cs="Times New Roman"/>
                <w:sz w:val="28"/>
                <w:szCs w:val="28"/>
              </w:rPr>
              <w:t>/-</w:t>
            </w:r>
          </w:p>
        </w:tc>
      </w:tr>
      <w:tr w:rsidR="0007682C" w:rsidRPr="00CA24A2" w:rsidTr="00FA5C96">
        <w:trPr>
          <w:trHeight w:val="205"/>
        </w:trPr>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CA24A2" w:rsidRDefault="0007682C" w:rsidP="0007682C">
            <w:pPr>
              <w:spacing w:after="0" w:line="240" w:lineRule="auto"/>
              <w:rPr>
                <w:rFonts w:ascii="Times New Roman" w:eastAsia="Times New Roman" w:hAnsi="Times New Roman" w:cs="Times New Roman"/>
                <w:sz w:val="28"/>
                <w:szCs w:val="28"/>
              </w:rPr>
            </w:pPr>
            <w:r w:rsidRPr="00CA24A2">
              <w:rPr>
                <w:rFonts w:ascii="Times New Roman" w:eastAsia="Times New Roman" w:hAnsi="Times New Roman" w:cs="Times New Roman"/>
                <w:sz w:val="28"/>
                <w:szCs w:val="28"/>
              </w:rPr>
              <w:t>&gt;100KW to 500KW</w:t>
            </w:r>
          </w:p>
        </w:tc>
        <w:tc>
          <w:tcPr>
            <w:tcW w:w="0" w:type="auto"/>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CA24A2" w:rsidRDefault="0007682C" w:rsidP="00CA24A2">
            <w:pPr>
              <w:spacing w:after="0" w:line="240" w:lineRule="auto"/>
              <w:jc w:val="center"/>
              <w:rPr>
                <w:rFonts w:ascii="Times New Roman" w:eastAsia="Times New Roman" w:hAnsi="Times New Roman" w:cs="Times New Roman"/>
                <w:sz w:val="28"/>
                <w:szCs w:val="28"/>
              </w:rPr>
            </w:pPr>
            <w:r w:rsidRPr="00CA24A2">
              <w:rPr>
                <w:rFonts w:ascii="Times New Roman" w:eastAsia="Times New Roman" w:hAnsi="Times New Roman" w:cs="Times New Roman"/>
                <w:sz w:val="28"/>
                <w:szCs w:val="28"/>
              </w:rPr>
              <w:t>Rs.</w:t>
            </w:r>
            <w:r w:rsidR="00174E6D" w:rsidRPr="00CA24A2">
              <w:rPr>
                <w:rFonts w:ascii="Times New Roman" w:eastAsia="Times New Roman" w:hAnsi="Times New Roman" w:cs="Times New Roman"/>
                <w:sz w:val="28"/>
                <w:szCs w:val="28"/>
              </w:rPr>
              <w:t>45,00</w:t>
            </w:r>
            <w:r w:rsidRPr="00CA24A2">
              <w:rPr>
                <w:rFonts w:ascii="Times New Roman" w:eastAsia="Times New Roman" w:hAnsi="Times New Roman" w:cs="Times New Roman"/>
                <w:sz w:val="28"/>
                <w:szCs w:val="28"/>
              </w:rPr>
              <w:t>0/-</w:t>
            </w:r>
          </w:p>
        </w:tc>
      </w:tr>
      <w:tr w:rsidR="0007682C" w:rsidRPr="0007682C" w:rsidTr="00FA5C96">
        <w:trPr>
          <w:trHeight w:val="410"/>
        </w:trPr>
        <w:tc>
          <w:tcPr>
            <w:tcW w:w="0" w:type="auto"/>
            <w:gridSpan w:val="2"/>
            <w:tcBorders>
              <w:top w:val="single" w:sz="6" w:space="0" w:color="565656"/>
              <w:left w:val="single" w:sz="6" w:space="0" w:color="565656"/>
              <w:bottom w:val="single" w:sz="6" w:space="0" w:color="565656"/>
              <w:right w:val="single" w:sz="6" w:space="0" w:color="565656"/>
            </w:tcBorders>
            <w:shd w:val="clear" w:color="auto" w:fill="auto"/>
            <w:vAlign w:val="center"/>
            <w:hideMark/>
          </w:tcPr>
          <w:p w:rsidR="0007682C" w:rsidRPr="0007682C" w:rsidRDefault="0007682C" w:rsidP="0007682C">
            <w:pPr>
              <w:spacing w:after="0" w:line="240" w:lineRule="auto"/>
              <w:rPr>
                <w:rFonts w:ascii="Times New Roman" w:eastAsia="Times New Roman" w:hAnsi="Times New Roman" w:cs="Times New Roman"/>
                <w:sz w:val="28"/>
                <w:szCs w:val="28"/>
              </w:rPr>
            </w:pPr>
            <w:r w:rsidRPr="00CA24A2">
              <w:rPr>
                <w:rFonts w:ascii="Times New Roman" w:eastAsia="Times New Roman" w:hAnsi="Times New Roman" w:cs="Times New Roman"/>
                <w:sz w:val="28"/>
                <w:szCs w:val="28"/>
              </w:rPr>
              <w:t>* Capacity will be calculated based on Inverter capacity or the SPV module array capacity whichever is lower.</w:t>
            </w:r>
          </w:p>
        </w:tc>
      </w:tr>
    </w:tbl>
    <w:p w:rsidR="00174E6D" w:rsidRDefault="00174E6D" w:rsidP="00174E6D">
      <w:pPr>
        <w:spacing w:after="0" w:line="240" w:lineRule="auto"/>
        <w:ind w:left="600"/>
        <w:jc w:val="both"/>
        <w:rPr>
          <w:rFonts w:ascii="Times New Roman" w:eastAsia="Times New Roman" w:hAnsi="Times New Roman" w:cs="Times New Roman"/>
          <w:color w:val="222222"/>
          <w:sz w:val="28"/>
          <w:szCs w:val="28"/>
        </w:rPr>
      </w:pPr>
    </w:p>
    <w:p w:rsidR="0007682C" w:rsidRDefault="0007682C" w:rsidP="00794B1F">
      <w:pPr>
        <w:numPr>
          <w:ilvl w:val="0"/>
          <w:numId w:val="3"/>
        </w:numPr>
        <w:spacing w:after="120" w:line="240" w:lineRule="auto"/>
        <w:ind w:left="605"/>
        <w:jc w:val="both"/>
        <w:rPr>
          <w:rFonts w:ascii="Times New Roman" w:eastAsia="Times New Roman" w:hAnsi="Times New Roman" w:cs="Times New Roman"/>
          <w:color w:val="222222"/>
          <w:sz w:val="28"/>
          <w:szCs w:val="28"/>
        </w:rPr>
      </w:pPr>
      <w:r w:rsidRPr="0007682C">
        <w:rPr>
          <w:rFonts w:ascii="Times New Roman" w:eastAsia="Times New Roman" w:hAnsi="Times New Roman" w:cs="Times New Roman"/>
          <w:color w:val="222222"/>
          <w:sz w:val="28"/>
          <w:szCs w:val="28"/>
        </w:rPr>
        <w:t>An illustration considering SRTPV capacity from 1kW to 10kW for residential consumers and 20kW to 500kW for GHS/RWA is as tabulated below</w:t>
      </w:r>
    </w:p>
    <w:p w:rsidR="0075121E" w:rsidRPr="0007682C" w:rsidRDefault="0075121E" w:rsidP="0075121E">
      <w:pPr>
        <w:spacing w:after="120" w:line="240" w:lineRule="auto"/>
        <w:ind w:left="60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Table A</w:t>
      </w:r>
    </w:p>
    <w:tbl>
      <w:tblPr>
        <w:tblW w:w="916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856"/>
        <w:gridCol w:w="1948"/>
        <w:gridCol w:w="1671"/>
        <w:gridCol w:w="1738"/>
      </w:tblGrid>
      <w:tr w:rsidR="00FA5C96" w:rsidRPr="00C80A08" w:rsidTr="00FA5C96">
        <w:trPr>
          <w:trHeight w:val="185"/>
        </w:trPr>
        <w:tc>
          <w:tcPr>
            <w:tcW w:w="1948" w:type="dxa"/>
            <w:shd w:val="clear" w:color="auto" w:fill="auto"/>
            <w:vAlign w:val="center"/>
            <w:hideMark/>
          </w:tcPr>
          <w:p w:rsidR="00FA5C96" w:rsidRPr="00C80A08" w:rsidRDefault="00FA5C96" w:rsidP="00FA5C96">
            <w:pPr>
              <w:spacing w:after="0" w:line="240" w:lineRule="auto"/>
              <w:jc w:val="center"/>
              <w:rPr>
                <w:rFonts w:ascii="Times New Roman" w:eastAsia="Times New Roman" w:hAnsi="Times New Roman" w:cs="Times New Roman"/>
                <w:b/>
                <w:bCs/>
                <w:color w:val="000000"/>
                <w:sz w:val="28"/>
                <w:szCs w:val="28"/>
              </w:rPr>
            </w:pPr>
            <w:r w:rsidRPr="00C80A08">
              <w:rPr>
                <w:rFonts w:ascii="Times New Roman" w:eastAsia="Times New Roman" w:hAnsi="Times New Roman" w:cs="Times New Roman"/>
                <w:b/>
                <w:bCs/>
                <w:color w:val="000000"/>
                <w:sz w:val="28"/>
                <w:szCs w:val="28"/>
              </w:rPr>
              <w:t>Proposed SRTPV Capacity (kW)</w:t>
            </w:r>
          </w:p>
        </w:tc>
        <w:tc>
          <w:tcPr>
            <w:tcW w:w="1856" w:type="dxa"/>
            <w:shd w:val="clear" w:color="auto" w:fill="auto"/>
            <w:vAlign w:val="center"/>
            <w:hideMark/>
          </w:tcPr>
          <w:p w:rsidR="00FA5C96" w:rsidRPr="00C80A08" w:rsidRDefault="00FA5C96" w:rsidP="00FA5C96">
            <w:pPr>
              <w:spacing w:after="0" w:line="240" w:lineRule="auto"/>
              <w:jc w:val="center"/>
              <w:rPr>
                <w:rFonts w:ascii="Times New Roman" w:eastAsia="Times New Roman" w:hAnsi="Times New Roman" w:cs="Times New Roman"/>
                <w:b/>
                <w:bCs/>
                <w:color w:val="000000"/>
                <w:sz w:val="28"/>
                <w:szCs w:val="28"/>
              </w:rPr>
            </w:pPr>
            <w:r w:rsidRPr="00C80A08">
              <w:rPr>
                <w:rFonts w:ascii="Times New Roman" w:eastAsia="Times New Roman" w:hAnsi="Times New Roman" w:cs="Times New Roman"/>
                <w:b/>
                <w:bCs/>
                <w:color w:val="000000"/>
                <w:sz w:val="28"/>
                <w:szCs w:val="28"/>
              </w:rPr>
              <w:t>Total Capital Cost (</w:t>
            </w:r>
            <w:proofErr w:type="spellStart"/>
            <w:r w:rsidRPr="00C80A08">
              <w:rPr>
                <w:rFonts w:ascii="Times New Roman" w:eastAsia="Times New Roman" w:hAnsi="Times New Roman" w:cs="Times New Roman"/>
                <w:b/>
                <w:bCs/>
                <w:color w:val="000000"/>
                <w:sz w:val="28"/>
                <w:szCs w:val="28"/>
              </w:rPr>
              <w:t>Rs</w:t>
            </w:r>
            <w:proofErr w:type="spellEnd"/>
            <w:r w:rsidRPr="00C80A08">
              <w:rPr>
                <w:rFonts w:ascii="Times New Roman" w:eastAsia="Times New Roman" w:hAnsi="Times New Roman" w:cs="Times New Roman"/>
                <w:b/>
                <w:bCs/>
                <w:color w:val="000000"/>
                <w:sz w:val="28"/>
                <w:szCs w:val="28"/>
              </w:rPr>
              <w:t>) with GST</w:t>
            </w:r>
          </w:p>
        </w:tc>
        <w:tc>
          <w:tcPr>
            <w:tcW w:w="1948" w:type="dxa"/>
            <w:shd w:val="clear" w:color="auto" w:fill="auto"/>
            <w:vAlign w:val="center"/>
            <w:hideMark/>
          </w:tcPr>
          <w:p w:rsidR="00FA5C96" w:rsidRPr="00C80A08" w:rsidRDefault="00FA5C96" w:rsidP="00FA5C96">
            <w:pPr>
              <w:spacing w:after="0" w:line="240" w:lineRule="auto"/>
              <w:jc w:val="center"/>
              <w:rPr>
                <w:rFonts w:ascii="Times New Roman" w:eastAsia="Times New Roman" w:hAnsi="Times New Roman" w:cs="Times New Roman"/>
                <w:b/>
                <w:bCs/>
                <w:color w:val="000000"/>
                <w:sz w:val="28"/>
                <w:szCs w:val="28"/>
              </w:rPr>
            </w:pPr>
            <w:r w:rsidRPr="00C80A08">
              <w:rPr>
                <w:rFonts w:ascii="Times New Roman" w:eastAsia="Times New Roman" w:hAnsi="Times New Roman" w:cs="Times New Roman"/>
                <w:b/>
                <w:bCs/>
                <w:color w:val="000000"/>
                <w:sz w:val="28"/>
                <w:szCs w:val="28"/>
              </w:rPr>
              <w:t>Benchmark cost with GST</w:t>
            </w:r>
          </w:p>
        </w:tc>
        <w:tc>
          <w:tcPr>
            <w:tcW w:w="1671" w:type="dxa"/>
            <w:shd w:val="clear" w:color="auto" w:fill="auto"/>
            <w:vAlign w:val="center"/>
            <w:hideMark/>
          </w:tcPr>
          <w:p w:rsidR="00FA5C96" w:rsidRPr="00C80A08" w:rsidRDefault="00FA5C96" w:rsidP="00FA5C96">
            <w:pPr>
              <w:spacing w:after="0" w:line="240" w:lineRule="auto"/>
              <w:jc w:val="center"/>
              <w:rPr>
                <w:rFonts w:ascii="Times New Roman" w:eastAsia="Times New Roman" w:hAnsi="Times New Roman" w:cs="Times New Roman"/>
                <w:b/>
                <w:bCs/>
                <w:color w:val="000000"/>
                <w:sz w:val="28"/>
                <w:szCs w:val="28"/>
              </w:rPr>
            </w:pPr>
            <w:r w:rsidRPr="00C80A08">
              <w:rPr>
                <w:rFonts w:ascii="Times New Roman" w:eastAsia="Times New Roman" w:hAnsi="Times New Roman" w:cs="Times New Roman"/>
                <w:b/>
                <w:bCs/>
                <w:color w:val="000000"/>
                <w:sz w:val="28"/>
                <w:szCs w:val="28"/>
              </w:rPr>
              <w:t>Subsidy from MNRE</w:t>
            </w:r>
          </w:p>
        </w:tc>
        <w:tc>
          <w:tcPr>
            <w:tcW w:w="1738" w:type="dxa"/>
            <w:shd w:val="clear" w:color="auto" w:fill="auto"/>
            <w:vAlign w:val="center"/>
            <w:hideMark/>
          </w:tcPr>
          <w:p w:rsidR="00FA5C96" w:rsidRPr="00C80A08" w:rsidRDefault="00FA5C96" w:rsidP="00FA5C96">
            <w:pPr>
              <w:spacing w:after="0" w:line="240" w:lineRule="auto"/>
              <w:jc w:val="center"/>
              <w:rPr>
                <w:rFonts w:ascii="Times New Roman" w:eastAsia="Times New Roman" w:hAnsi="Times New Roman" w:cs="Times New Roman"/>
                <w:b/>
                <w:bCs/>
                <w:color w:val="000000"/>
                <w:sz w:val="28"/>
                <w:szCs w:val="28"/>
              </w:rPr>
            </w:pPr>
            <w:r w:rsidRPr="00C80A08">
              <w:rPr>
                <w:rFonts w:ascii="Times New Roman" w:eastAsia="Times New Roman" w:hAnsi="Times New Roman" w:cs="Times New Roman"/>
                <w:b/>
                <w:bCs/>
                <w:color w:val="000000"/>
                <w:sz w:val="28"/>
                <w:szCs w:val="28"/>
              </w:rPr>
              <w:t>Consumer Payable amount (</w:t>
            </w:r>
            <w:proofErr w:type="spellStart"/>
            <w:r w:rsidRPr="00C80A08">
              <w:rPr>
                <w:rFonts w:ascii="Times New Roman" w:eastAsia="Times New Roman" w:hAnsi="Times New Roman" w:cs="Times New Roman"/>
                <w:b/>
                <w:bCs/>
                <w:color w:val="000000"/>
                <w:sz w:val="28"/>
                <w:szCs w:val="28"/>
              </w:rPr>
              <w:t>Rs</w:t>
            </w:r>
            <w:proofErr w:type="spellEnd"/>
            <w:r w:rsidRPr="00C80A08">
              <w:rPr>
                <w:rFonts w:ascii="Times New Roman" w:eastAsia="Times New Roman" w:hAnsi="Times New Roman" w:cs="Times New Roman"/>
                <w:b/>
                <w:bCs/>
                <w:color w:val="000000"/>
                <w:sz w:val="28"/>
                <w:szCs w:val="28"/>
              </w:rPr>
              <w:t>.)</w:t>
            </w:r>
          </w:p>
        </w:tc>
      </w:tr>
      <w:tr w:rsidR="00FA5C96" w:rsidRPr="00C80A08" w:rsidTr="00FA5C96">
        <w:trPr>
          <w:trHeight w:val="352"/>
        </w:trPr>
        <w:tc>
          <w:tcPr>
            <w:tcW w:w="9161" w:type="dxa"/>
            <w:gridSpan w:val="5"/>
            <w:shd w:val="clear" w:color="auto" w:fill="auto"/>
            <w:vAlign w:val="center"/>
            <w:hideMark/>
          </w:tcPr>
          <w:p w:rsidR="00FA5C96" w:rsidRPr="00C80A08" w:rsidRDefault="00FA5C96" w:rsidP="00FA5C96">
            <w:pPr>
              <w:spacing w:after="0" w:line="240" w:lineRule="auto"/>
              <w:jc w:val="center"/>
              <w:rPr>
                <w:rFonts w:ascii="Times New Roman" w:eastAsia="Times New Roman" w:hAnsi="Times New Roman" w:cs="Times New Roman"/>
                <w:b/>
                <w:bCs/>
                <w:color w:val="000000"/>
                <w:sz w:val="28"/>
                <w:szCs w:val="28"/>
              </w:rPr>
            </w:pPr>
            <w:r w:rsidRPr="00C80A08">
              <w:rPr>
                <w:rFonts w:ascii="Times New Roman" w:eastAsia="Times New Roman" w:hAnsi="Times New Roman" w:cs="Times New Roman"/>
                <w:b/>
                <w:bCs/>
                <w:color w:val="000000"/>
                <w:sz w:val="28"/>
                <w:szCs w:val="28"/>
              </w:rPr>
              <w:t>Individual Residential Consumers</w:t>
            </w:r>
          </w:p>
        </w:tc>
      </w:tr>
      <w:tr w:rsidR="00C9735A" w:rsidRPr="00C80A08" w:rsidTr="00FA5C96">
        <w:trPr>
          <w:trHeight w:val="352"/>
        </w:trPr>
        <w:tc>
          <w:tcPr>
            <w:tcW w:w="1948" w:type="dxa"/>
            <w:shd w:val="clear" w:color="auto" w:fill="auto"/>
            <w:vAlign w:val="center"/>
            <w:hideMark/>
          </w:tcPr>
          <w:p w:rsidR="00C9735A" w:rsidRPr="00C80A08" w:rsidRDefault="00C9735A" w:rsidP="00FA5C96">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1</w:t>
            </w:r>
          </w:p>
        </w:tc>
        <w:tc>
          <w:tcPr>
            <w:tcW w:w="1856"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60000</w:t>
            </w:r>
          </w:p>
        </w:tc>
        <w:tc>
          <w:tcPr>
            <w:tcW w:w="194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53398</w:t>
            </w:r>
          </w:p>
        </w:tc>
        <w:tc>
          <w:tcPr>
            <w:tcW w:w="1671"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21359</w:t>
            </w:r>
          </w:p>
        </w:tc>
        <w:tc>
          <w:tcPr>
            <w:tcW w:w="173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b/>
                <w:color w:val="000000"/>
                <w:sz w:val="28"/>
                <w:szCs w:val="28"/>
              </w:rPr>
            </w:pPr>
            <w:r w:rsidRPr="00C80A08">
              <w:rPr>
                <w:rFonts w:ascii="Times New Roman" w:eastAsia="Times New Roman" w:hAnsi="Times New Roman" w:cs="Times New Roman"/>
                <w:b/>
                <w:color w:val="000000"/>
                <w:sz w:val="28"/>
                <w:szCs w:val="28"/>
              </w:rPr>
              <w:t>38641</w:t>
            </w:r>
          </w:p>
        </w:tc>
      </w:tr>
      <w:tr w:rsidR="00C9735A" w:rsidRPr="00C80A08" w:rsidTr="00FA5C96">
        <w:trPr>
          <w:trHeight w:val="352"/>
        </w:trPr>
        <w:tc>
          <w:tcPr>
            <w:tcW w:w="1948" w:type="dxa"/>
            <w:shd w:val="clear" w:color="auto" w:fill="auto"/>
            <w:vAlign w:val="center"/>
            <w:hideMark/>
          </w:tcPr>
          <w:p w:rsidR="00C9735A" w:rsidRPr="00C80A08" w:rsidRDefault="00C9735A" w:rsidP="00FA5C96">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2</w:t>
            </w:r>
          </w:p>
        </w:tc>
        <w:tc>
          <w:tcPr>
            <w:tcW w:w="1856"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120000</w:t>
            </w:r>
          </w:p>
        </w:tc>
        <w:tc>
          <w:tcPr>
            <w:tcW w:w="194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98186</w:t>
            </w:r>
          </w:p>
        </w:tc>
        <w:tc>
          <w:tcPr>
            <w:tcW w:w="1671"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39275</w:t>
            </w:r>
          </w:p>
        </w:tc>
        <w:tc>
          <w:tcPr>
            <w:tcW w:w="173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b/>
                <w:color w:val="000000"/>
                <w:sz w:val="28"/>
                <w:szCs w:val="28"/>
              </w:rPr>
            </w:pPr>
            <w:r w:rsidRPr="00C80A08">
              <w:rPr>
                <w:rFonts w:ascii="Times New Roman" w:eastAsia="Times New Roman" w:hAnsi="Times New Roman" w:cs="Times New Roman"/>
                <w:b/>
                <w:color w:val="000000"/>
                <w:sz w:val="28"/>
                <w:szCs w:val="28"/>
              </w:rPr>
              <w:t>80725</w:t>
            </w:r>
          </w:p>
        </w:tc>
      </w:tr>
      <w:tr w:rsidR="00C9735A" w:rsidRPr="00C80A08" w:rsidTr="00FA5C96">
        <w:trPr>
          <w:trHeight w:val="352"/>
        </w:trPr>
        <w:tc>
          <w:tcPr>
            <w:tcW w:w="1948" w:type="dxa"/>
            <w:shd w:val="clear" w:color="auto" w:fill="auto"/>
            <w:vAlign w:val="center"/>
            <w:hideMark/>
          </w:tcPr>
          <w:p w:rsidR="00C9735A" w:rsidRPr="00C80A08" w:rsidRDefault="00C9735A" w:rsidP="00FA5C96">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3</w:t>
            </w:r>
          </w:p>
        </w:tc>
        <w:tc>
          <w:tcPr>
            <w:tcW w:w="1856"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180000</w:t>
            </w:r>
          </w:p>
        </w:tc>
        <w:tc>
          <w:tcPr>
            <w:tcW w:w="194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143457</w:t>
            </w:r>
          </w:p>
        </w:tc>
        <w:tc>
          <w:tcPr>
            <w:tcW w:w="1671"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57383</w:t>
            </w:r>
          </w:p>
        </w:tc>
        <w:tc>
          <w:tcPr>
            <w:tcW w:w="173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b/>
                <w:color w:val="000000"/>
                <w:sz w:val="28"/>
                <w:szCs w:val="28"/>
              </w:rPr>
            </w:pPr>
            <w:r w:rsidRPr="00C80A08">
              <w:rPr>
                <w:rFonts w:ascii="Times New Roman" w:eastAsia="Times New Roman" w:hAnsi="Times New Roman" w:cs="Times New Roman"/>
                <w:b/>
                <w:color w:val="000000"/>
                <w:sz w:val="28"/>
                <w:szCs w:val="28"/>
              </w:rPr>
              <w:t>122617</w:t>
            </w:r>
          </w:p>
        </w:tc>
      </w:tr>
      <w:tr w:rsidR="00C9735A" w:rsidRPr="00C80A08" w:rsidTr="00FA5C96">
        <w:trPr>
          <w:trHeight w:val="352"/>
        </w:trPr>
        <w:tc>
          <w:tcPr>
            <w:tcW w:w="1948" w:type="dxa"/>
            <w:shd w:val="clear" w:color="auto" w:fill="auto"/>
            <w:vAlign w:val="center"/>
            <w:hideMark/>
          </w:tcPr>
          <w:p w:rsidR="00C9735A" w:rsidRPr="00C80A08" w:rsidRDefault="00C9735A" w:rsidP="00FA5C96">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4</w:t>
            </w:r>
          </w:p>
        </w:tc>
        <w:tc>
          <w:tcPr>
            <w:tcW w:w="1856"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220000</w:t>
            </w:r>
          </w:p>
        </w:tc>
        <w:tc>
          <w:tcPr>
            <w:tcW w:w="194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186592</w:t>
            </w:r>
          </w:p>
        </w:tc>
        <w:tc>
          <w:tcPr>
            <w:tcW w:w="1671"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65307</w:t>
            </w:r>
          </w:p>
        </w:tc>
        <w:tc>
          <w:tcPr>
            <w:tcW w:w="173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b/>
                <w:color w:val="000000"/>
                <w:sz w:val="28"/>
                <w:szCs w:val="28"/>
              </w:rPr>
            </w:pPr>
            <w:r w:rsidRPr="00C80A08">
              <w:rPr>
                <w:rFonts w:ascii="Times New Roman" w:eastAsia="Times New Roman" w:hAnsi="Times New Roman" w:cs="Times New Roman"/>
                <w:b/>
                <w:color w:val="000000"/>
                <w:sz w:val="28"/>
                <w:szCs w:val="28"/>
              </w:rPr>
              <w:t>154693</w:t>
            </w:r>
          </w:p>
        </w:tc>
      </w:tr>
      <w:tr w:rsidR="00C9735A" w:rsidRPr="00C80A08" w:rsidTr="00FA5C96">
        <w:trPr>
          <w:trHeight w:val="352"/>
        </w:trPr>
        <w:tc>
          <w:tcPr>
            <w:tcW w:w="1948" w:type="dxa"/>
            <w:shd w:val="clear" w:color="auto" w:fill="auto"/>
            <w:vAlign w:val="center"/>
            <w:hideMark/>
          </w:tcPr>
          <w:p w:rsidR="00C9735A" w:rsidRPr="00C80A08" w:rsidRDefault="00C9735A" w:rsidP="00FA5C96">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5</w:t>
            </w:r>
          </w:p>
        </w:tc>
        <w:tc>
          <w:tcPr>
            <w:tcW w:w="1856"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275000</w:t>
            </w:r>
          </w:p>
        </w:tc>
        <w:tc>
          <w:tcPr>
            <w:tcW w:w="194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233240</w:t>
            </w:r>
          </w:p>
        </w:tc>
        <w:tc>
          <w:tcPr>
            <w:tcW w:w="1671"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74637</w:t>
            </w:r>
          </w:p>
        </w:tc>
        <w:tc>
          <w:tcPr>
            <w:tcW w:w="173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b/>
                <w:color w:val="000000"/>
                <w:sz w:val="28"/>
                <w:szCs w:val="28"/>
              </w:rPr>
            </w:pPr>
            <w:r w:rsidRPr="00C80A08">
              <w:rPr>
                <w:rFonts w:ascii="Times New Roman" w:eastAsia="Times New Roman" w:hAnsi="Times New Roman" w:cs="Times New Roman"/>
                <w:b/>
                <w:color w:val="000000"/>
                <w:sz w:val="28"/>
                <w:szCs w:val="28"/>
              </w:rPr>
              <w:t>200363</w:t>
            </w:r>
          </w:p>
        </w:tc>
      </w:tr>
      <w:tr w:rsidR="00C9735A" w:rsidRPr="00C80A08" w:rsidTr="00FA5C96">
        <w:trPr>
          <w:trHeight w:val="352"/>
        </w:trPr>
        <w:tc>
          <w:tcPr>
            <w:tcW w:w="1948" w:type="dxa"/>
            <w:shd w:val="clear" w:color="auto" w:fill="auto"/>
            <w:vAlign w:val="center"/>
            <w:hideMark/>
          </w:tcPr>
          <w:p w:rsidR="00C9735A" w:rsidRPr="00C80A08" w:rsidRDefault="00C9735A" w:rsidP="00FA5C96">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6</w:t>
            </w:r>
          </w:p>
        </w:tc>
        <w:tc>
          <w:tcPr>
            <w:tcW w:w="1856"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330000</w:t>
            </w:r>
          </w:p>
        </w:tc>
        <w:tc>
          <w:tcPr>
            <w:tcW w:w="194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279888</w:t>
            </w:r>
          </w:p>
        </w:tc>
        <w:tc>
          <w:tcPr>
            <w:tcW w:w="1671"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83966</w:t>
            </w:r>
          </w:p>
        </w:tc>
        <w:tc>
          <w:tcPr>
            <w:tcW w:w="173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b/>
                <w:color w:val="000000"/>
                <w:sz w:val="28"/>
                <w:szCs w:val="28"/>
              </w:rPr>
            </w:pPr>
            <w:r w:rsidRPr="00C80A08">
              <w:rPr>
                <w:rFonts w:ascii="Times New Roman" w:eastAsia="Times New Roman" w:hAnsi="Times New Roman" w:cs="Times New Roman"/>
                <w:b/>
                <w:color w:val="000000"/>
                <w:sz w:val="28"/>
                <w:szCs w:val="28"/>
              </w:rPr>
              <w:t>246034</w:t>
            </w:r>
          </w:p>
        </w:tc>
      </w:tr>
      <w:tr w:rsidR="00C9735A" w:rsidRPr="00C80A08" w:rsidTr="00FA5C96">
        <w:trPr>
          <w:trHeight w:val="352"/>
        </w:trPr>
        <w:tc>
          <w:tcPr>
            <w:tcW w:w="1948" w:type="dxa"/>
            <w:shd w:val="clear" w:color="auto" w:fill="auto"/>
            <w:vAlign w:val="center"/>
            <w:hideMark/>
          </w:tcPr>
          <w:p w:rsidR="00C9735A" w:rsidRPr="00C80A08" w:rsidRDefault="00C9735A" w:rsidP="00FA5C96">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7</w:t>
            </w:r>
          </w:p>
        </w:tc>
        <w:tc>
          <w:tcPr>
            <w:tcW w:w="1856"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385000</w:t>
            </w:r>
          </w:p>
        </w:tc>
        <w:tc>
          <w:tcPr>
            <w:tcW w:w="194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326536</w:t>
            </w:r>
          </w:p>
        </w:tc>
        <w:tc>
          <w:tcPr>
            <w:tcW w:w="1671"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93296</w:t>
            </w:r>
          </w:p>
        </w:tc>
        <w:tc>
          <w:tcPr>
            <w:tcW w:w="173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b/>
                <w:color w:val="000000"/>
                <w:sz w:val="28"/>
                <w:szCs w:val="28"/>
              </w:rPr>
            </w:pPr>
            <w:r w:rsidRPr="00C80A08">
              <w:rPr>
                <w:rFonts w:ascii="Times New Roman" w:eastAsia="Times New Roman" w:hAnsi="Times New Roman" w:cs="Times New Roman"/>
                <w:b/>
                <w:color w:val="000000"/>
                <w:sz w:val="28"/>
                <w:szCs w:val="28"/>
              </w:rPr>
              <w:t>291704</w:t>
            </w:r>
          </w:p>
        </w:tc>
      </w:tr>
      <w:tr w:rsidR="00C9735A" w:rsidRPr="00C80A08" w:rsidTr="00FA5C96">
        <w:trPr>
          <w:trHeight w:val="352"/>
        </w:trPr>
        <w:tc>
          <w:tcPr>
            <w:tcW w:w="1948" w:type="dxa"/>
            <w:shd w:val="clear" w:color="auto" w:fill="auto"/>
            <w:vAlign w:val="center"/>
            <w:hideMark/>
          </w:tcPr>
          <w:p w:rsidR="00C9735A" w:rsidRPr="00C80A08" w:rsidRDefault="00C9735A" w:rsidP="00FA5C96">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8</w:t>
            </w:r>
          </w:p>
        </w:tc>
        <w:tc>
          <w:tcPr>
            <w:tcW w:w="1856"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440000</w:t>
            </w:r>
          </w:p>
        </w:tc>
        <w:tc>
          <w:tcPr>
            <w:tcW w:w="194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373184</w:t>
            </w:r>
          </w:p>
        </w:tc>
        <w:tc>
          <w:tcPr>
            <w:tcW w:w="1671"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102625</w:t>
            </w:r>
          </w:p>
        </w:tc>
        <w:tc>
          <w:tcPr>
            <w:tcW w:w="173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b/>
                <w:color w:val="000000"/>
                <w:sz w:val="28"/>
                <w:szCs w:val="28"/>
              </w:rPr>
            </w:pPr>
            <w:r w:rsidRPr="00C80A08">
              <w:rPr>
                <w:rFonts w:ascii="Times New Roman" w:eastAsia="Times New Roman" w:hAnsi="Times New Roman" w:cs="Times New Roman"/>
                <w:b/>
                <w:color w:val="000000"/>
                <w:sz w:val="28"/>
                <w:szCs w:val="28"/>
              </w:rPr>
              <w:t>337375</w:t>
            </w:r>
          </w:p>
        </w:tc>
      </w:tr>
      <w:tr w:rsidR="00C9735A" w:rsidRPr="00C80A08" w:rsidTr="00FA5C96">
        <w:trPr>
          <w:trHeight w:val="352"/>
        </w:trPr>
        <w:tc>
          <w:tcPr>
            <w:tcW w:w="1948" w:type="dxa"/>
            <w:shd w:val="clear" w:color="auto" w:fill="auto"/>
            <w:vAlign w:val="center"/>
            <w:hideMark/>
          </w:tcPr>
          <w:p w:rsidR="00C9735A" w:rsidRPr="00C80A08" w:rsidRDefault="00C9735A" w:rsidP="00FA5C96">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9</w:t>
            </w:r>
          </w:p>
        </w:tc>
        <w:tc>
          <w:tcPr>
            <w:tcW w:w="1856"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495000</w:t>
            </w:r>
          </w:p>
        </w:tc>
        <w:tc>
          <w:tcPr>
            <w:tcW w:w="194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419832</w:t>
            </w:r>
          </w:p>
        </w:tc>
        <w:tc>
          <w:tcPr>
            <w:tcW w:w="1671"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111955</w:t>
            </w:r>
          </w:p>
        </w:tc>
        <w:tc>
          <w:tcPr>
            <w:tcW w:w="173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b/>
                <w:color w:val="000000"/>
                <w:sz w:val="28"/>
                <w:szCs w:val="28"/>
              </w:rPr>
            </w:pPr>
            <w:r w:rsidRPr="00C80A08">
              <w:rPr>
                <w:rFonts w:ascii="Times New Roman" w:eastAsia="Times New Roman" w:hAnsi="Times New Roman" w:cs="Times New Roman"/>
                <w:b/>
                <w:color w:val="000000"/>
                <w:sz w:val="28"/>
                <w:szCs w:val="28"/>
              </w:rPr>
              <w:t>383045</w:t>
            </w:r>
          </w:p>
        </w:tc>
      </w:tr>
      <w:tr w:rsidR="00C9735A" w:rsidRPr="00C80A08" w:rsidTr="00FA5C96">
        <w:trPr>
          <w:trHeight w:val="352"/>
        </w:trPr>
        <w:tc>
          <w:tcPr>
            <w:tcW w:w="1948" w:type="dxa"/>
            <w:shd w:val="clear" w:color="auto" w:fill="auto"/>
            <w:vAlign w:val="center"/>
            <w:hideMark/>
          </w:tcPr>
          <w:p w:rsidR="00C9735A" w:rsidRPr="00C80A08" w:rsidRDefault="00C9735A" w:rsidP="00FA5C96">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10</w:t>
            </w:r>
          </w:p>
        </w:tc>
        <w:tc>
          <w:tcPr>
            <w:tcW w:w="1856"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550000</w:t>
            </w:r>
          </w:p>
        </w:tc>
        <w:tc>
          <w:tcPr>
            <w:tcW w:w="194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466480</w:t>
            </w:r>
          </w:p>
        </w:tc>
        <w:tc>
          <w:tcPr>
            <w:tcW w:w="1671"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color w:val="000000"/>
                <w:sz w:val="28"/>
                <w:szCs w:val="28"/>
              </w:rPr>
            </w:pPr>
            <w:r w:rsidRPr="00C80A08">
              <w:rPr>
                <w:rFonts w:ascii="Times New Roman" w:eastAsia="Times New Roman" w:hAnsi="Times New Roman" w:cs="Times New Roman"/>
                <w:color w:val="000000"/>
                <w:sz w:val="28"/>
                <w:szCs w:val="28"/>
              </w:rPr>
              <w:t>121284</w:t>
            </w:r>
          </w:p>
        </w:tc>
        <w:tc>
          <w:tcPr>
            <w:tcW w:w="1738" w:type="dxa"/>
            <w:shd w:val="clear" w:color="auto" w:fill="auto"/>
            <w:vAlign w:val="center"/>
            <w:hideMark/>
          </w:tcPr>
          <w:p w:rsidR="00C9735A" w:rsidRPr="00C80A08" w:rsidRDefault="00C9735A" w:rsidP="007B4EF0">
            <w:pPr>
              <w:spacing w:after="0" w:line="240" w:lineRule="auto"/>
              <w:jc w:val="center"/>
              <w:rPr>
                <w:rFonts w:ascii="Times New Roman" w:eastAsia="Times New Roman" w:hAnsi="Times New Roman" w:cs="Times New Roman"/>
                <w:b/>
                <w:color w:val="000000"/>
                <w:sz w:val="28"/>
                <w:szCs w:val="28"/>
              </w:rPr>
            </w:pPr>
            <w:r w:rsidRPr="00C80A08">
              <w:rPr>
                <w:rFonts w:ascii="Times New Roman" w:eastAsia="Times New Roman" w:hAnsi="Times New Roman" w:cs="Times New Roman"/>
                <w:b/>
                <w:color w:val="000000"/>
                <w:sz w:val="28"/>
                <w:szCs w:val="28"/>
              </w:rPr>
              <w:t>428716</w:t>
            </w:r>
          </w:p>
        </w:tc>
      </w:tr>
    </w:tbl>
    <w:p w:rsidR="00C80A08" w:rsidRDefault="00C80A08" w:rsidP="00C80A08">
      <w:pPr>
        <w:spacing w:after="0" w:line="240" w:lineRule="auto"/>
        <w:ind w:left="600"/>
        <w:jc w:val="both"/>
        <w:rPr>
          <w:rFonts w:ascii="Times New Roman" w:eastAsia="Times New Roman" w:hAnsi="Times New Roman" w:cs="Times New Roman"/>
          <w:color w:val="222222"/>
          <w:sz w:val="28"/>
          <w:szCs w:val="28"/>
        </w:rPr>
      </w:pPr>
    </w:p>
    <w:p w:rsidR="0007682C" w:rsidRDefault="0007682C" w:rsidP="00C80A08">
      <w:pPr>
        <w:spacing w:after="0" w:line="240" w:lineRule="auto"/>
        <w:ind w:left="360"/>
        <w:jc w:val="both"/>
        <w:rPr>
          <w:rFonts w:ascii="Times New Roman" w:eastAsia="Times New Roman" w:hAnsi="Times New Roman" w:cs="Times New Roman"/>
          <w:color w:val="222222"/>
          <w:sz w:val="28"/>
          <w:szCs w:val="28"/>
        </w:rPr>
      </w:pPr>
      <w:r w:rsidRPr="0007682C">
        <w:rPr>
          <w:rFonts w:ascii="Times New Roman" w:eastAsia="Times New Roman" w:hAnsi="Times New Roman" w:cs="Times New Roman"/>
          <w:color w:val="222222"/>
          <w:sz w:val="28"/>
          <w:szCs w:val="28"/>
        </w:rPr>
        <w:t xml:space="preserve">**Group Housing Societies/Residential Welfare Associations (GHS/RWA) etc., for common facilities up to 500 </w:t>
      </w:r>
      <w:proofErr w:type="spellStart"/>
      <w:r w:rsidRPr="0007682C">
        <w:rPr>
          <w:rFonts w:ascii="Times New Roman" w:eastAsia="Times New Roman" w:hAnsi="Times New Roman" w:cs="Times New Roman"/>
          <w:color w:val="222222"/>
          <w:sz w:val="28"/>
          <w:szCs w:val="28"/>
        </w:rPr>
        <w:t>kWp</w:t>
      </w:r>
      <w:proofErr w:type="spellEnd"/>
      <w:r w:rsidRPr="0007682C">
        <w:rPr>
          <w:rFonts w:ascii="Times New Roman" w:eastAsia="Times New Roman" w:hAnsi="Times New Roman" w:cs="Times New Roman"/>
          <w:color w:val="222222"/>
          <w:sz w:val="28"/>
          <w:szCs w:val="28"/>
        </w:rPr>
        <w:t xml:space="preserve"> (@10kWp per house), with the upper limit being inclusive of individual rooftop plants already installed by individual residents in that GHS/RWA at the time of installation of RTS for common activity</w:t>
      </w:r>
      <w:r w:rsidR="00C80A08">
        <w:rPr>
          <w:rFonts w:ascii="Times New Roman" w:eastAsia="Times New Roman" w:hAnsi="Times New Roman" w:cs="Times New Roman"/>
          <w:color w:val="222222"/>
          <w:sz w:val="28"/>
          <w:szCs w:val="28"/>
        </w:rPr>
        <w:t>.</w:t>
      </w:r>
    </w:p>
    <w:p w:rsidR="00C80A08" w:rsidRDefault="00C80A08" w:rsidP="00C80A08">
      <w:pPr>
        <w:spacing w:after="0" w:line="240" w:lineRule="auto"/>
        <w:jc w:val="both"/>
        <w:rPr>
          <w:rFonts w:ascii="Times New Roman" w:eastAsia="Times New Roman" w:hAnsi="Times New Roman" w:cs="Times New Roman"/>
          <w:color w:val="222222"/>
          <w:sz w:val="28"/>
          <w:szCs w:val="28"/>
        </w:rPr>
      </w:pPr>
    </w:p>
    <w:p w:rsidR="00C80A08" w:rsidRPr="0007682C" w:rsidRDefault="00C80A08" w:rsidP="00C80A08">
      <w:pPr>
        <w:spacing w:after="0" w:line="240" w:lineRule="auto"/>
        <w:jc w:val="both"/>
        <w:rPr>
          <w:rFonts w:ascii="Times New Roman" w:eastAsia="Times New Roman" w:hAnsi="Times New Roman" w:cs="Times New Roman"/>
          <w:color w:val="222222"/>
          <w:sz w:val="28"/>
          <w:szCs w:val="28"/>
        </w:rPr>
      </w:pPr>
    </w:p>
    <w:p w:rsidR="0007682C" w:rsidRPr="00C80A08" w:rsidRDefault="0007682C" w:rsidP="00C80A08">
      <w:pPr>
        <w:numPr>
          <w:ilvl w:val="0"/>
          <w:numId w:val="3"/>
        </w:numPr>
        <w:tabs>
          <w:tab w:val="clear" w:pos="720"/>
        </w:tabs>
        <w:spacing w:after="240" w:line="240" w:lineRule="auto"/>
        <w:ind w:left="605" w:hanging="425"/>
        <w:jc w:val="both"/>
        <w:rPr>
          <w:rFonts w:ascii="Times New Roman" w:eastAsia="Times New Roman" w:hAnsi="Times New Roman" w:cs="Times New Roman"/>
          <w:color w:val="222222"/>
          <w:sz w:val="28"/>
          <w:szCs w:val="28"/>
        </w:rPr>
      </w:pPr>
      <w:r w:rsidRPr="00C80A08">
        <w:rPr>
          <w:rFonts w:ascii="Times New Roman" w:eastAsia="Times New Roman" w:hAnsi="Times New Roman" w:cs="Times New Roman"/>
          <w:color w:val="222222"/>
          <w:sz w:val="28"/>
          <w:szCs w:val="28"/>
        </w:rPr>
        <w:t xml:space="preserve">On receipt of payment to </w:t>
      </w:r>
      <w:r w:rsidR="00174E6D" w:rsidRPr="00C80A08">
        <w:rPr>
          <w:rFonts w:ascii="Times New Roman" w:eastAsia="Times New Roman" w:hAnsi="Times New Roman" w:cs="Times New Roman"/>
          <w:color w:val="222222"/>
          <w:sz w:val="28"/>
          <w:szCs w:val="28"/>
        </w:rPr>
        <w:t xml:space="preserve">the empanelled vendor </w:t>
      </w:r>
      <w:r w:rsidRPr="00C80A08">
        <w:rPr>
          <w:rFonts w:ascii="Times New Roman" w:eastAsia="Times New Roman" w:hAnsi="Times New Roman" w:cs="Times New Roman"/>
          <w:color w:val="222222"/>
          <w:sz w:val="28"/>
          <w:szCs w:val="28"/>
        </w:rPr>
        <w:t xml:space="preserve">from the Consumer excluding CFA from MNRE, </w:t>
      </w:r>
      <w:proofErr w:type="spellStart"/>
      <w:r w:rsidRPr="00C80A08">
        <w:rPr>
          <w:rFonts w:ascii="Times New Roman" w:eastAsia="Times New Roman" w:hAnsi="Times New Roman" w:cs="Times New Roman"/>
          <w:color w:val="222222"/>
          <w:sz w:val="28"/>
          <w:szCs w:val="28"/>
        </w:rPr>
        <w:t>GoI</w:t>
      </w:r>
      <w:proofErr w:type="spellEnd"/>
      <w:r w:rsidRPr="00C80A08">
        <w:rPr>
          <w:rFonts w:ascii="Times New Roman" w:eastAsia="Times New Roman" w:hAnsi="Times New Roman" w:cs="Times New Roman"/>
          <w:color w:val="222222"/>
          <w:sz w:val="28"/>
          <w:szCs w:val="28"/>
        </w:rPr>
        <w:t xml:space="preserve"> towards installation of solar rooftop system, the sub-divisional officer, </w:t>
      </w:r>
      <w:r w:rsidR="00174E6D" w:rsidRPr="00C80A08">
        <w:rPr>
          <w:rFonts w:ascii="Times New Roman" w:eastAsia="Times New Roman" w:hAnsi="Times New Roman" w:cs="Times New Roman"/>
          <w:color w:val="222222"/>
          <w:sz w:val="28"/>
          <w:szCs w:val="28"/>
        </w:rPr>
        <w:t>CESC</w:t>
      </w:r>
      <w:r w:rsidRPr="00C80A08">
        <w:rPr>
          <w:rFonts w:ascii="Times New Roman" w:eastAsia="Times New Roman" w:hAnsi="Times New Roman" w:cs="Times New Roman"/>
          <w:color w:val="222222"/>
          <w:sz w:val="28"/>
          <w:szCs w:val="28"/>
        </w:rPr>
        <w:t xml:space="preserve"> shall issue intimation letter to the consumer for execution of</w:t>
      </w:r>
      <w:r w:rsidR="00174E6D" w:rsidRPr="00C80A08">
        <w:rPr>
          <w:rFonts w:ascii="Times New Roman" w:eastAsia="Times New Roman" w:hAnsi="Times New Roman" w:cs="Times New Roman"/>
          <w:color w:val="222222"/>
          <w:sz w:val="28"/>
          <w:szCs w:val="28"/>
        </w:rPr>
        <w:t>,</w:t>
      </w:r>
    </w:p>
    <w:p w:rsidR="0007682C" w:rsidRPr="00C80A08" w:rsidRDefault="0007682C" w:rsidP="0007682C">
      <w:pPr>
        <w:numPr>
          <w:ilvl w:val="1"/>
          <w:numId w:val="3"/>
        </w:numPr>
        <w:spacing w:after="300" w:line="240" w:lineRule="auto"/>
        <w:ind w:left="900"/>
        <w:jc w:val="both"/>
        <w:rPr>
          <w:rFonts w:ascii="Times New Roman" w:eastAsia="Times New Roman" w:hAnsi="Times New Roman" w:cs="Times New Roman"/>
          <w:color w:val="222222"/>
          <w:sz w:val="28"/>
          <w:szCs w:val="28"/>
        </w:rPr>
      </w:pPr>
      <w:r w:rsidRPr="00C80A08">
        <w:rPr>
          <w:rFonts w:ascii="Times New Roman" w:eastAsia="Times New Roman" w:hAnsi="Times New Roman" w:cs="Times New Roman"/>
          <w:color w:val="222222"/>
          <w:sz w:val="28"/>
          <w:szCs w:val="28"/>
        </w:rPr>
        <w:t xml:space="preserve">Power Purchase Agreement (PPA) with </w:t>
      </w:r>
      <w:r w:rsidR="00174E6D" w:rsidRPr="00C80A08">
        <w:rPr>
          <w:rFonts w:ascii="Times New Roman" w:eastAsia="Times New Roman" w:hAnsi="Times New Roman" w:cs="Times New Roman"/>
          <w:color w:val="222222"/>
          <w:sz w:val="28"/>
          <w:szCs w:val="28"/>
        </w:rPr>
        <w:t>CESC</w:t>
      </w:r>
      <w:r w:rsidRPr="00C80A08">
        <w:rPr>
          <w:rFonts w:ascii="Times New Roman" w:eastAsia="Times New Roman" w:hAnsi="Times New Roman" w:cs="Times New Roman"/>
          <w:color w:val="222222"/>
          <w:sz w:val="28"/>
          <w:szCs w:val="28"/>
        </w:rPr>
        <w:t xml:space="preserve"> for a period of 25 y</w:t>
      </w:r>
      <w:r w:rsidR="00174E6D" w:rsidRPr="00C80A08">
        <w:rPr>
          <w:rFonts w:ascii="Times New Roman" w:eastAsia="Times New Roman" w:hAnsi="Times New Roman" w:cs="Times New Roman"/>
          <w:color w:val="222222"/>
          <w:sz w:val="28"/>
          <w:szCs w:val="28"/>
        </w:rPr>
        <w:t>ears on Net</w:t>
      </w:r>
      <w:r w:rsidRPr="00C80A08">
        <w:rPr>
          <w:rFonts w:ascii="Times New Roman" w:eastAsia="Times New Roman" w:hAnsi="Times New Roman" w:cs="Times New Roman"/>
          <w:color w:val="222222"/>
          <w:sz w:val="28"/>
          <w:szCs w:val="28"/>
        </w:rPr>
        <w:t xml:space="preserve"> metering arrangement at the tariff determined by Hon’ble Karnataka Electricity Regulatory Commission (KERC).</w:t>
      </w:r>
    </w:p>
    <w:p w:rsidR="00174E6D" w:rsidRPr="00C80A08" w:rsidRDefault="00174E6D" w:rsidP="00C80A08">
      <w:pPr>
        <w:numPr>
          <w:ilvl w:val="0"/>
          <w:numId w:val="3"/>
        </w:numPr>
        <w:spacing w:after="300" w:line="240" w:lineRule="auto"/>
        <w:ind w:left="600" w:hanging="425"/>
        <w:jc w:val="both"/>
        <w:rPr>
          <w:rFonts w:ascii="Times New Roman" w:eastAsia="Times New Roman" w:hAnsi="Times New Roman" w:cs="Times New Roman"/>
          <w:color w:val="222222"/>
          <w:sz w:val="28"/>
          <w:szCs w:val="28"/>
        </w:rPr>
      </w:pPr>
      <w:r w:rsidRPr="00C80A08">
        <w:rPr>
          <w:rFonts w:ascii="Times New Roman" w:hAnsi="Times New Roman" w:cs="Times New Roman"/>
          <w:color w:val="222222"/>
          <w:sz w:val="28"/>
          <w:szCs w:val="28"/>
          <w:shd w:val="clear" w:color="auto" w:fill="FFFFFF"/>
        </w:rPr>
        <w:t>Entering into Annual Maintenance Contract (AMC) with consumers for 5 years</w:t>
      </w:r>
      <w:r w:rsidR="00C80A08">
        <w:rPr>
          <w:rFonts w:ascii="Times New Roman" w:eastAsia="Times New Roman" w:hAnsi="Times New Roman" w:cs="Times New Roman"/>
          <w:color w:val="222222"/>
          <w:sz w:val="28"/>
          <w:szCs w:val="28"/>
        </w:rPr>
        <w:t>.</w:t>
      </w:r>
    </w:p>
    <w:p w:rsidR="0007682C" w:rsidRPr="00C80A08" w:rsidRDefault="0007682C" w:rsidP="00C80A08">
      <w:pPr>
        <w:numPr>
          <w:ilvl w:val="0"/>
          <w:numId w:val="3"/>
        </w:numPr>
        <w:spacing w:after="300" w:line="240" w:lineRule="auto"/>
        <w:ind w:left="600" w:hanging="425"/>
        <w:jc w:val="both"/>
        <w:rPr>
          <w:rFonts w:ascii="Times New Roman" w:eastAsia="Times New Roman" w:hAnsi="Times New Roman" w:cs="Times New Roman"/>
          <w:color w:val="222222"/>
          <w:sz w:val="28"/>
          <w:szCs w:val="28"/>
        </w:rPr>
      </w:pPr>
      <w:r w:rsidRPr="00C80A08">
        <w:rPr>
          <w:rFonts w:ascii="Times New Roman" w:eastAsia="Times New Roman" w:hAnsi="Times New Roman" w:cs="Times New Roman"/>
          <w:color w:val="222222"/>
          <w:sz w:val="28"/>
          <w:szCs w:val="28"/>
        </w:rPr>
        <w:t xml:space="preserve">The sub-divisional officer, </w:t>
      </w:r>
      <w:r w:rsidR="00174E6D" w:rsidRPr="00C80A08">
        <w:rPr>
          <w:rFonts w:ascii="Times New Roman" w:eastAsia="Times New Roman" w:hAnsi="Times New Roman" w:cs="Times New Roman"/>
          <w:color w:val="222222"/>
          <w:sz w:val="28"/>
          <w:szCs w:val="28"/>
        </w:rPr>
        <w:t>CESC</w:t>
      </w:r>
      <w:r w:rsidRPr="00C80A08">
        <w:rPr>
          <w:rFonts w:ascii="Times New Roman" w:eastAsia="Times New Roman" w:hAnsi="Times New Roman" w:cs="Times New Roman"/>
          <w:color w:val="222222"/>
          <w:sz w:val="28"/>
          <w:szCs w:val="28"/>
        </w:rPr>
        <w:t xml:space="preserve"> shall issue approval letter to the consumer for installation of SRTPV systems by the empanelled EPC contractor of </w:t>
      </w:r>
      <w:r w:rsidR="00174E6D" w:rsidRPr="00C80A08">
        <w:rPr>
          <w:rFonts w:ascii="Times New Roman" w:eastAsia="Times New Roman" w:hAnsi="Times New Roman" w:cs="Times New Roman"/>
          <w:color w:val="222222"/>
          <w:sz w:val="28"/>
          <w:szCs w:val="28"/>
        </w:rPr>
        <w:t>CESC</w:t>
      </w:r>
      <w:r w:rsidRPr="00C80A08">
        <w:rPr>
          <w:rFonts w:ascii="Times New Roman" w:eastAsia="Times New Roman" w:hAnsi="Times New Roman" w:cs="Times New Roman"/>
          <w:color w:val="222222"/>
          <w:sz w:val="28"/>
          <w:szCs w:val="28"/>
        </w:rPr>
        <w:t xml:space="preserve"> after execution of PPA and </w:t>
      </w:r>
      <w:r w:rsidR="00174E6D" w:rsidRPr="00C80A08">
        <w:rPr>
          <w:rFonts w:ascii="Times New Roman" w:eastAsia="Times New Roman" w:hAnsi="Times New Roman" w:cs="Times New Roman"/>
          <w:color w:val="222222"/>
          <w:sz w:val="28"/>
          <w:szCs w:val="28"/>
        </w:rPr>
        <w:t>AMC</w:t>
      </w:r>
      <w:r w:rsidRPr="00C80A08">
        <w:rPr>
          <w:rFonts w:ascii="Times New Roman" w:eastAsia="Times New Roman" w:hAnsi="Times New Roman" w:cs="Times New Roman"/>
          <w:color w:val="222222"/>
          <w:sz w:val="28"/>
          <w:szCs w:val="28"/>
        </w:rPr>
        <w:t>.</w:t>
      </w:r>
    </w:p>
    <w:p w:rsidR="0007682C" w:rsidRPr="00C80A08" w:rsidRDefault="0007682C" w:rsidP="00C80A08">
      <w:pPr>
        <w:numPr>
          <w:ilvl w:val="0"/>
          <w:numId w:val="3"/>
        </w:numPr>
        <w:spacing w:after="0" w:line="240" w:lineRule="auto"/>
        <w:ind w:left="600" w:hanging="425"/>
        <w:jc w:val="both"/>
        <w:rPr>
          <w:rFonts w:ascii="Times New Roman" w:eastAsia="Times New Roman" w:hAnsi="Times New Roman" w:cs="Times New Roman"/>
          <w:color w:val="222222"/>
          <w:sz w:val="28"/>
          <w:szCs w:val="28"/>
        </w:rPr>
      </w:pPr>
      <w:r w:rsidRPr="00C80A08">
        <w:rPr>
          <w:rFonts w:ascii="Times New Roman" w:eastAsia="Times New Roman" w:hAnsi="Times New Roman" w:cs="Times New Roman"/>
          <w:color w:val="222222"/>
          <w:sz w:val="28"/>
          <w:szCs w:val="28"/>
        </w:rPr>
        <w:t xml:space="preserve">The SRTPV installation will be carried by </w:t>
      </w:r>
      <w:r w:rsidR="00174E6D" w:rsidRPr="00C80A08">
        <w:rPr>
          <w:rFonts w:ascii="Times New Roman" w:eastAsia="Times New Roman" w:hAnsi="Times New Roman" w:cs="Times New Roman"/>
          <w:color w:val="222222"/>
          <w:sz w:val="28"/>
          <w:szCs w:val="28"/>
        </w:rPr>
        <w:t>CESC</w:t>
      </w:r>
      <w:r w:rsidRPr="00C80A08">
        <w:rPr>
          <w:rFonts w:ascii="Times New Roman" w:eastAsia="Times New Roman" w:hAnsi="Times New Roman" w:cs="Times New Roman"/>
          <w:color w:val="222222"/>
          <w:sz w:val="28"/>
          <w:szCs w:val="28"/>
        </w:rPr>
        <w:t xml:space="preserve"> empanelled EPC contractor</w:t>
      </w:r>
      <w:r w:rsidRPr="00C80A08">
        <w:rPr>
          <w:rFonts w:ascii="Times New Roman" w:eastAsia="Times New Roman" w:hAnsi="Times New Roman" w:cs="Times New Roman"/>
          <w:color w:val="222222"/>
          <w:sz w:val="28"/>
          <w:szCs w:val="28"/>
        </w:rPr>
        <w:br/>
      </w:r>
    </w:p>
    <w:p w:rsidR="0007682C" w:rsidRPr="00C80A08" w:rsidRDefault="0007682C" w:rsidP="00FA2E20">
      <w:pPr>
        <w:numPr>
          <w:ilvl w:val="1"/>
          <w:numId w:val="3"/>
        </w:numPr>
        <w:tabs>
          <w:tab w:val="clear" w:pos="1440"/>
        </w:tabs>
        <w:spacing w:after="300" w:line="240" w:lineRule="auto"/>
        <w:ind w:left="990"/>
        <w:jc w:val="both"/>
        <w:rPr>
          <w:rFonts w:ascii="Times New Roman" w:eastAsia="Times New Roman" w:hAnsi="Times New Roman" w:cs="Times New Roman"/>
          <w:color w:val="222222"/>
          <w:sz w:val="28"/>
          <w:szCs w:val="28"/>
        </w:rPr>
      </w:pPr>
      <w:r w:rsidRPr="00C80A08">
        <w:rPr>
          <w:rFonts w:ascii="Times New Roman" w:eastAsia="Times New Roman" w:hAnsi="Times New Roman" w:cs="Times New Roman"/>
          <w:color w:val="222222"/>
          <w:sz w:val="28"/>
          <w:szCs w:val="28"/>
        </w:rPr>
        <w:t>The project shall be implemented as per Solar Rooftop Photovoltaic Power systems Regulations, 2016 and Generic tariff orders issued by the Commission from time to time.</w:t>
      </w:r>
    </w:p>
    <w:p w:rsidR="0007682C" w:rsidRPr="00C80A08" w:rsidRDefault="0007682C" w:rsidP="00FA2E20">
      <w:pPr>
        <w:numPr>
          <w:ilvl w:val="1"/>
          <w:numId w:val="3"/>
        </w:numPr>
        <w:tabs>
          <w:tab w:val="clear" w:pos="1440"/>
        </w:tabs>
        <w:spacing w:after="300" w:line="240" w:lineRule="auto"/>
        <w:ind w:left="990"/>
        <w:jc w:val="both"/>
        <w:rPr>
          <w:rFonts w:ascii="Times New Roman" w:eastAsia="Times New Roman" w:hAnsi="Times New Roman" w:cs="Times New Roman"/>
          <w:color w:val="222222"/>
          <w:sz w:val="28"/>
          <w:szCs w:val="28"/>
        </w:rPr>
      </w:pPr>
      <w:r w:rsidRPr="00C80A08">
        <w:rPr>
          <w:rFonts w:ascii="Times New Roman" w:eastAsia="Times New Roman" w:hAnsi="Times New Roman" w:cs="Times New Roman"/>
          <w:color w:val="222222"/>
          <w:sz w:val="28"/>
          <w:szCs w:val="28"/>
        </w:rPr>
        <w:t>The SRTPV systems above 50kWp, the infrastructure charges such as replacement of HT cubicle, Transformers etc., have to be borne by respective SRTPV consumers. The evacuation of energy from SRTPV systems shall abide by KERC SRTPV Regulations-2016.</w:t>
      </w:r>
    </w:p>
    <w:p w:rsidR="0007682C" w:rsidRPr="00C80A08" w:rsidRDefault="0007682C" w:rsidP="00FA2E20">
      <w:pPr>
        <w:numPr>
          <w:ilvl w:val="1"/>
          <w:numId w:val="3"/>
        </w:numPr>
        <w:tabs>
          <w:tab w:val="clear" w:pos="1440"/>
        </w:tabs>
        <w:spacing w:after="300" w:line="240" w:lineRule="auto"/>
        <w:ind w:left="990"/>
        <w:jc w:val="both"/>
        <w:rPr>
          <w:rFonts w:ascii="Times New Roman" w:eastAsia="Times New Roman" w:hAnsi="Times New Roman" w:cs="Times New Roman"/>
          <w:color w:val="222222"/>
          <w:sz w:val="28"/>
          <w:szCs w:val="28"/>
        </w:rPr>
      </w:pPr>
      <w:r w:rsidRPr="00C80A08">
        <w:rPr>
          <w:rFonts w:ascii="Times New Roman" w:eastAsia="Times New Roman" w:hAnsi="Times New Roman" w:cs="Times New Roman"/>
          <w:color w:val="222222"/>
          <w:sz w:val="28"/>
          <w:szCs w:val="28"/>
        </w:rPr>
        <w:t xml:space="preserve">The consumer shall use only tested Bi-directional meters from </w:t>
      </w:r>
      <w:r w:rsidR="00174E6D" w:rsidRPr="00C80A08">
        <w:rPr>
          <w:rFonts w:ascii="Times New Roman" w:eastAsia="Times New Roman" w:hAnsi="Times New Roman" w:cs="Times New Roman"/>
          <w:color w:val="222222"/>
          <w:sz w:val="28"/>
          <w:szCs w:val="28"/>
        </w:rPr>
        <w:t>CESC</w:t>
      </w:r>
      <w:r w:rsidRPr="00C80A08">
        <w:rPr>
          <w:rFonts w:ascii="Times New Roman" w:eastAsia="Times New Roman" w:hAnsi="Times New Roman" w:cs="Times New Roman"/>
          <w:color w:val="222222"/>
          <w:sz w:val="28"/>
          <w:szCs w:val="28"/>
        </w:rPr>
        <w:t xml:space="preserve"> empanelled firms available at vendor outlets.</w:t>
      </w:r>
    </w:p>
    <w:p w:rsidR="0007682C" w:rsidRPr="00C80A08" w:rsidRDefault="0007682C" w:rsidP="00C80A08">
      <w:pPr>
        <w:numPr>
          <w:ilvl w:val="0"/>
          <w:numId w:val="3"/>
        </w:numPr>
        <w:spacing w:after="300" w:line="240" w:lineRule="auto"/>
        <w:ind w:left="600" w:hanging="425"/>
        <w:jc w:val="both"/>
        <w:rPr>
          <w:rFonts w:ascii="Times New Roman" w:eastAsia="Times New Roman" w:hAnsi="Times New Roman" w:cs="Times New Roman"/>
          <w:color w:val="222222"/>
          <w:sz w:val="28"/>
          <w:szCs w:val="28"/>
        </w:rPr>
      </w:pPr>
      <w:r w:rsidRPr="00C80A08">
        <w:rPr>
          <w:rFonts w:ascii="Times New Roman" w:eastAsia="Times New Roman" w:hAnsi="Times New Roman" w:cs="Times New Roman"/>
          <w:color w:val="222222"/>
          <w:sz w:val="28"/>
          <w:szCs w:val="28"/>
        </w:rPr>
        <w:t xml:space="preserve">Joint inspection of the SRTPV system shall be carried out by </w:t>
      </w:r>
      <w:r w:rsidR="00174E6D" w:rsidRPr="00C80A08">
        <w:rPr>
          <w:rFonts w:ascii="Times New Roman" w:eastAsia="Times New Roman" w:hAnsi="Times New Roman" w:cs="Times New Roman"/>
          <w:color w:val="222222"/>
          <w:sz w:val="28"/>
          <w:szCs w:val="28"/>
        </w:rPr>
        <w:t>CESC</w:t>
      </w:r>
      <w:r w:rsidRPr="00C80A08">
        <w:rPr>
          <w:rFonts w:ascii="Times New Roman" w:eastAsia="Times New Roman" w:hAnsi="Times New Roman" w:cs="Times New Roman"/>
          <w:color w:val="222222"/>
          <w:sz w:val="28"/>
          <w:szCs w:val="28"/>
        </w:rPr>
        <w:t>, Consumer and empanelled EPC contractor after work completion.</w:t>
      </w:r>
    </w:p>
    <w:p w:rsidR="0007682C" w:rsidRPr="00C80A08" w:rsidRDefault="0007682C" w:rsidP="00C80A08">
      <w:pPr>
        <w:numPr>
          <w:ilvl w:val="0"/>
          <w:numId w:val="3"/>
        </w:numPr>
        <w:spacing w:after="300" w:line="240" w:lineRule="auto"/>
        <w:ind w:left="600" w:hanging="425"/>
        <w:jc w:val="both"/>
        <w:rPr>
          <w:rFonts w:ascii="Times New Roman" w:eastAsia="Times New Roman" w:hAnsi="Times New Roman" w:cs="Times New Roman"/>
          <w:color w:val="222222"/>
          <w:sz w:val="28"/>
          <w:szCs w:val="28"/>
        </w:rPr>
      </w:pPr>
      <w:r w:rsidRPr="00C80A08">
        <w:rPr>
          <w:rFonts w:ascii="Times New Roman" w:eastAsia="Times New Roman" w:hAnsi="Times New Roman" w:cs="Times New Roman"/>
          <w:color w:val="222222"/>
          <w:sz w:val="28"/>
          <w:szCs w:val="28"/>
        </w:rPr>
        <w:t xml:space="preserve">Commissioning and Synchronizing of the SRTPV system shall be done by the sub-divisional officer, </w:t>
      </w:r>
      <w:r w:rsidR="00174E6D" w:rsidRPr="00C80A08">
        <w:rPr>
          <w:rFonts w:ascii="Times New Roman" w:eastAsia="Times New Roman" w:hAnsi="Times New Roman" w:cs="Times New Roman"/>
          <w:color w:val="222222"/>
          <w:sz w:val="28"/>
          <w:szCs w:val="28"/>
        </w:rPr>
        <w:t>CESC and Metering Division, CESC</w:t>
      </w:r>
      <w:r w:rsidRPr="00C80A08">
        <w:rPr>
          <w:rFonts w:ascii="Times New Roman" w:eastAsia="Times New Roman" w:hAnsi="Times New Roman" w:cs="Times New Roman"/>
          <w:color w:val="222222"/>
          <w:sz w:val="28"/>
          <w:szCs w:val="28"/>
        </w:rPr>
        <w:t>. The EPC Contractor shall coordinate for the Commissioning and Synchronizing of the SRTPV system.</w:t>
      </w:r>
    </w:p>
    <w:p w:rsidR="0007682C" w:rsidRPr="00C80A08" w:rsidRDefault="0007682C" w:rsidP="00C80A08">
      <w:pPr>
        <w:numPr>
          <w:ilvl w:val="0"/>
          <w:numId w:val="3"/>
        </w:numPr>
        <w:spacing w:after="300" w:line="240" w:lineRule="auto"/>
        <w:ind w:left="600" w:hanging="425"/>
        <w:jc w:val="both"/>
        <w:rPr>
          <w:rFonts w:ascii="Times New Roman" w:eastAsia="Times New Roman" w:hAnsi="Times New Roman" w:cs="Times New Roman"/>
          <w:color w:val="222222"/>
          <w:sz w:val="28"/>
          <w:szCs w:val="28"/>
        </w:rPr>
      </w:pPr>
      <w:r w:rsidRPr="00C80A08">
        <w:rPr>
          <w:rFonts w:ascii="Times New Roman" w:eastAsia="Times New Roman" w:hAnsi="Times New Roman" w:cs="Times New Roman"/>
          <w:color w:val="222222"/>
          <w:sz w:val="28"/>
          <w:szCs w:val="28"/>
        </w:rPr>
        <w:t>The SRTPV installation and commissioning will be carried out within projection completion</w:t>
      </w:r>
      <w:r w:rsidR="003805EB" w:rsidRPr="00C80A08">
        <w:rPr>
          <w:rFonts w:ascii="Times New Roman" w:eastAsia="Times New Roman" w:hAnsi="Times New Roman" w:cs="Times New Roman"/>
          <w:color w:val="222222"/>
          <w:sz w:val="28"/>
          <w:szCs w:val="28"/>
        </w:rPr>
        <w:t xml:space="preserve"> timeline</w:t>
      </w:r>
      <w:r w:rsidRPr="00C80A08">
        <w:rPr>
          <w:rFonts w:ascii="Times New Roman" w:eastAsia="Times New Roman" w:hAnsi="Times New Roman" w:cs="Times New Roman"/>
          <w:color w:val="222222"/>
          <w:sz w:val="28"/>
          <w:szCs w:val="28"/>
        </w:rPr>
        <w:t xml:space="preserve"> </w:t>
      </w:r>
      <w:r w:rsidR="003805EB" w:rsidRPr="00C80A08">
        <w:rPr>
          <w:rFonts w:ascii="Times New Roman" w:eastAsia="Times New Roman" w:hAnsi="Times New Roman" w:cs="Times New Roman"/>
          <w:color w:val="222222"/>
          <w:sz w:val="28"/>
          <w:szCs w:val="28"/>
        </w:rPr>
        <w:t>as per DWA</w:t>
      </w:r>
      <w:r w:rsidRPr="00C80A08">
        <w:rPr>
          <w:rFonts w:ascii="Times New Roman" w:eastAsia="Times New Roman" w:hAnsi="Times New Roman" w:cs="Times New Roman"/>
          <w:color w:val="222222"/>
          <w:sz w:val="28"/>
          <w:szCs w:val="28"/>
        </w:rPr>
        <w:t>.</w:t>
      </w:r>
    </w:p>
    <w:p w:rsidR="0007682C" w:rsidRDefault="00174E6D" w:rsidP="00C80A08">
      <w:pPr>
        <w:numPr>
          <w:ilvl w:val="0"/>
          <w:numId w:val="3"/>
        </w:numPr>
        <w:spacing w:after="300" w:line="240" w:lineRule="auto"/>
        <w:ind w:left="600" w:hanging="425"/>
        <w:jc w:val="both"/>
        <w:rPr>
          <w:rFonts w:ascii="Times New Roman" w:eastAsia="Times New Roman" w:hAnsi="Times New Roman" w:cs="Times New Roman"/>
          <w:color w:val="222222"/>
          <w:sz w:val="28"/>
          <w:szCs w:val="28"/>
        </w:rPr>
      </w:pPr>
      <w:r w:rsidRPr="00C80A08">
        <w:rPr>
          <w:rFonts w:ascii="Times New Roman" w:eastAsia="Times New Roman" w:hAnsi="Times New Roman" w:cs="Times New Roman"/>
          <w:color w:val="222222"/>
          <w:sz w:val="28"/>
          <w:szCs w:val="28"/>
        </w:rPr>
        <w:t>CESC</w:t>
      </w:r>
      <w:r w:rsidR="0007682C" w:rsidRPr="00C80A08">
        <w:rPr>
          <w:rFonts w:ascii="Times New Roman" w:eastAsia="Times New Roman" w:hAnsi="Times New Roman" w:cs="Times New Roman"/>
          <w:color w:val="222222"/>
          <w:sz w:val="28"/>
          <w:szCs w:val="28"/>
        </w:rPr>
        <w:t xml:space="preserve"> or MNRE Officials or Designated Agency reserves the right to inspect the SRTPV system.</w:t>
      </w:r>
    </w:p>
    <w:p w:rsidR="00C80A08" w:rsidRDefault="00C80A08" w:rsidP="00C80A08">
      <w:pPr>
        <w:spacing w:after="300" w:line="240" w:lineRule="auto"/>
        <w:ind w:left="600"/>
        <w:jc w:val="both"/>
        <w:rPr>
          <w:rFonts w:ascii="Times New Roman" w:eastAsia="Times New Roman" w:hAnsi="Times New Roman" w:cs="Times New Roman"/>
          <w:color w:val="222222"/>
          <w:sz w:val="28"/>
          <w:szCs w:val="28"/>
        </w:rPr>
      </w:pPr>
    </w:p>
    <w:p w:rsidR="00C80A08" w:rsidRPr="00C80A08" w:rsidRDefault="00C80A08" w:rsidP="00C80A08">
      <w:pPr>
        <w:spacing w:after="300" w:line="240" w:lineRule="auto"/>
        <w:ind w:left="600"/>
        <w:jc w:val="both"/>
        <w:rPr>
          <w:rFonts w:ascii="Times New Roman" w:eastAsia="Times New Roman" w:hAnsi="Times New Roman" w:cs="Times New Roman"/>
          <w:color w:val="222222"/>
          <w:sz w:val="28"/>
          <w:szCs w:val="28"/>
        </w:rPr>
      </w:pPr>
    </w:p>
    <w:p w:rsidR="00174E6D" w:rsidRPr="00C80A08" w:rsidRDefault="00174E6D" w:rsidP="00C80A08">
      <w:pPr>
        <w:numPr>
          <w:ilvl w:val="0"/>
          <w:numId w:val="3"/>
        </w:numPr>
        <w:spacing w:after="300" w:line="240" w:lineRule="auto"/>
        <w:ind w:left="600" w:hanging="425"/>
        <w:jc w:val="both"/>
        <w:rPr>
          <w:rFonts w:ascii="Times New Roman" w:eastAsia="Times New Roman" w:hAnsi="Times New Roman" w:cs="Times New Roman"/>
          <w:color w:val="222222"/>
          <w:sz w:val="28"/>
          <w:szCs w:val="28"/>
        </w:rPr>
      </w:pPr>
      <w:r w:rsidRPr="00C80A08">
        <w:rPr>
          <w:rFonts w:ascii="Times New Roman" w:eastAsia="Times New Roman" w:hAnsi="Times New Roman" w:cs="Times New Roman"/>
          <w:color w:val="222222"/>
          <w:sz w:val="28"/>
          <w:szCs w:val="28"/>
        </w:rPr>
        <w:t>Project Inspection: after complete installation of the system, the empanelled vendor shal</w:t>
      </w:r>
      <w:r w:rsidR="00B1182E" w:rsidRPr="00C80A08">
        <w:rPr>
          <w:rFonts w:ascii="Times New Roman" w:eastAsia="Times New Roman" w:hAnsi="Times New Roman" w:cs="Times New Roman"/>
          <w:color w:val="222222"/>
          <w:sz w:val="28"/>
          <w:szCs w:val="28"/>
        </w:rPr>
        <w:t xml:space="preserve">l immediately intimate to CESC </w:t>
      </w:r>
      <w:r w:rsidRPr="00C80A08">
        <w:rPr>
          <w:rFonts w:ascii="Times New Roman" w:eastAsia="Times New Roman" w:hAnsi="Times New Roman" w:cs="Times New Roman"/>
          <w:color w:val="222222"/>
          <w:sz w:val="28"/>
          <w:szCs w:val="28"/>
        </w:rPr>
        <w:t xml:space="preserve">in writing </w:t>
      </w:r>
      <w:r w:rsidR="00B1182E" w:rsidRPr="00C80A08">
        <w:rPr>
          <w:rFonts w:ascii="Times New Roman" w:eastAsia="Times New Roman" w:hAnsi="Times New Roman" w:cs="Times New Roman"/>
          <w:color w:val="222222"/>
          <w:sz w:val="28"/>
          <w:szCs w:val="28"/>
        </w:rPr>
        <w:t>for inspection.</w:t>
      </w:r>
    </w:p>
    <w:p w:rsidR="0007682C" w:rsidRPr="00C80A08" w:rsidRDefault="0007682C" w:rsidP="00C80A08">
      <w:pPr>
        <w:numPr>
          <w:ilvl w:val="0"/>
          <w:numId w:val="3"/>
        </w:numPr>
        <w:spacing w:after="300" w:line="240" w:lineRule="auto"/>
        <w:ind w:left="600" w:hanging="425"/>
        <w:jc w:val="both"/>
        <w:rPr>
          <w:rFonts w:ascii="Times New Roman" w:eastAsia="Times New Roman" w:hAnsi="Times New Roman" w:cs="Times New Roman"/>
          <w:color w:val="222222"/>
          <w:sz w:val="28"/>
          <w:szCs w:val="28"/>
        </w:rPr>
      </w:pPr>
      <w:r w:rsidRPr="00C80A08">
        <w:rPr>
          <w:rFonts w:ascii="Times New Roman" w:eastAsia="Times New Roman" w:hAnsi="Times New Roman" w:cs="Times New Roman"/>
          <w:color w:val="222222"/>
          <w:sz w:val="28"/>
          <w:szCs w:val="28"/>
        </w:rPr>
        <w:t>Handing over of the SRTPV system to the consumer by the empanelled EPC Contractor after commissioning of the Solar Rooftop System.</w:t>
      </w:r>
    </w:p>
    <w:p w:rsidR="0007682C" w:rsidRPr="00C80A08" w:rsidRDefault="0007682C" w:rsidP="00C80A08">
      <w:pPr>
        <w:numPr>
          <w:ilvl w:val="0"/>
          <w:numId w:val="3"/>
        </w:numPr>
        <w:spacing w:after="300" w:line="240" w:lineRule="auto"/>
        <w:ind w:left="600" w:hanging="425"/>
        <w:jc w:val="both"/>
        <w:rPr>
          <w:rFonts w:ascii="Times New Roman" w:eastAsia="Times New Roman" w:hAnsi="Times New Roman" w:cs="Times New Roman"/>
          <w:color w:val="222222"/>
          <w:sz w:val="28"/>
          <w:szCs w:val="28"/>
        </w:rPr>
      </w:pPr>
      <w:r w:rsidRPr="00C80A08">
        <w:rPr>
          <w:rFonts w:ascii="Times New Roman" w:eastAsia="Times New Roman" w:hAnsi="Times New Roman" w:cs="Times New Roman"/>
          <w:color w:val="222222"/>
          <w:sz w:val="28"/>
          <w:szCs w:val="28"/>
        </w:rPr>
        <w:t>Annual Maintenance for a period of 5 years by the empanelled EPC Contractor</w:t>
      </w:r>
    </w:p>
    <w:p w:rsidR="0007682C" w:rsidRPr="00C80A08" w:rsidRDefault="0007682C" w:rsidP="00C80A08">
      <w:pPr>
        <w:numPr>
          <w:ilvl w:val="0"/>
          <w:numId w:val="3"/>
        </w:numPr>
        <w:spacing w:after="300" w:line="240" w:lineRule="auto"/>
        <w:ind w:left="600" w:hanging="425"/>
        <w:jc w:val="both"/>
        <w:rPr>
          <w:rFonts w:ascii="Times New Roman" w:eastAsia="Times New Roman" w:hAnsi="Times New Roman" w:cs="Times New Roman"/>
          <w:color w:val="222222"/>
          <w:sz w:val="28"/>
          <w:szCs w:val="28"/>
        </w:rPr>
      </w:pPr>
      <w:r w:rsidRPr="00C80A08">
        <w:rPr>
          <w:rFonts w:ascii="Times New Roman" w:eastAsia="Times New Roman" w:hAnsi="Times New Roman" w:cs="Times New Roman"/>
          <w:color w:val="222222"/>
          <w:sz w:val="28"/>
          <w:szCs w:val="28"/>
        </w:rPr>
        <w:t xml:space="preserve">Any queries and clarifications, the consumer may contact the concerned Sub-Divisional officer, </w:t>
      </w:r>
      <w:r w:rsidR="00B1182E" w:rsidRPr="00C80A08">
        <w:rPr>
          <w:rFonts w:ascii="Times New Roman" w:eastAsia="Times New Roman" w:hAnsi="Times New Roman" w:cs="Times New Roman"/>
          <w:color w:val="222222"/>
          <w:sz w:val="28"/>
          <w:szCs w:val="28"/>
        </w:rPr>
        <w:t>CESC</w:t>
      </w:r>
      <w:r w:rsidRPr="00C80A08">
        <w:rPr>
          <w:rFonts w:ascii="Times New Roman" w:eastAsia="Times New Roman" w:hAnsi="Times New Roman" w:cs="Times New Roman"/>
          <w:color w:val="222222"/>
          <w:sz w:val="28"/>
          <w:szCs w:val="28"/>
        </w:rPr>
        <w:t xml:space="preserve"> or e-mail to </w:t>
      </w:r>
      <w:r w:rsidR="00B1182E" w:rsidRPr="00C80A08">
        <w:rPr>
          <w:rStyle w:val="Hyperlink"/>
          <w:rFonts w:ascii="Times New Roman" w:hAnsi="Times New Roman" w:cs="Times New Roman"/>
          <w:color w:val="1155CC"/>
          <w:sz w:val="28"/>
          <w:szCs w:val="28"/>
          <w:shd w:val="clear" w:color="auto" w:fill="FFFFFF"/>
        </w:rPr>
        <w:t>gmproj@cescmysore.org</w:t>
      </w:r>
      <w:r w:rsidRPr="00C80A08">
        <w:rPr>
          <w:rFonts w:ascii="Times New Roman" w:eastAsia="Times New Roman" w:hAnsi="Times New Roman" w:cs="Times New Roman"/>
          <w:color w:val="222222"/>
          <w:sz w:val="28"/>
          <w:szCs w:val="28"/>
        </w:rPr>
        <w:t xml:space="preserve"> or contact Solar Help desk No: 08</w:t>
      </w:r>
      <w:r w:rsidR="00B1182E" w:rsidRPr="00C80A08">
        <w:rPr>
          <w:rFonts w:ascii="Times New Roman" w:eastAsia="Times New Roman" w:hAnsi="Times New Roman" w:cs="Times New Roman"/>
          <w:color w:val="222222"/>
          <w:sz w:val="28"/>
          <w:szCs w:val="28"/>
        </w:rPr>
        <w:t>21-2544963.</w:t>
      </w:r>
    </w:p>
    <w:p w:rsidR="00726BC3" w:rsidRPr="00FA5C96" w:rsidRDefault="00726BC3" w:rsidP="00FA5C96">
      <w:pPr>
        <w:spacing w:after="0" w:line="240" w:lineRule="auto"/>
        <w:rPr>
          <w:rFonts w:ascii="Times New Roman" w:eastAsia="Times New Roman" w:hAnsi="Times New Roman" w:cs="Times New Roman"/>
          <w:color w:val="222222"/>
          <w:sz w:val="28"/>
          <w:szCs w:val="28"/>
        </w:rPr>
      </w:pPr>
    </w:p>
    <w:p w:rsidR="0007682C" w:rsidRDefault="00726BC3" w:rsidP="00726BC3">
      <w:pPr>
        <w:spacing w:after="0" w:line="240" w:lineRule="auto"/>
        <w:ind w:left="5760" w:firstLine="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proofErr w:type="gramStart"/>
      <w:r>
        <w:rPr>
          <w:rFonts w:ascii="Times New Roman" w:eastAsia="Times New Roman" w:hAnsi="Times New Roman" w:cs="Times New Roman"/>
          <w:color w:val="222222"/>
          <w:sz w:val="28"/>
          <w:szCs w:val="28"/>
        </w:rPr>
        <w:t>Sd</w:t>
      </w:r>
      <w:proofErr w:type="spellEnd"/>
      <w:proofErr w:type="gramEnd"/>
      <w:r>
        <w:rPr>
          <w:rFonts w:ascii="Times New Roman" w:eastAsia="Times New Roman" w:hAnsi="Times New Roman" w:cs="Times New Roman"/>
          <w:color w:val="222222"/>
          <w:sz w:val="28"/>
          <w:szCs w:val="28"/>
        </w:rPr>
        <w:t>/-</w:t>
      </w:r>
      <w:r w:rsidR="0007682C" w:rsidRPr="0007682C">
        <w:rPr>
          <w:rFonts w:ascii="Times New Roman" w:eastAsia="Times New Roman" w:hAnsi="Times New Roman" w:cs="Times New Roman"/>
          <w:color w:val="222222"/>
          <w:sz w:val="28"/>
          <w:szCs w:val="28"/>
        </w:rPr>
        <w:br/>
      </w:r>
      <w:r>
        <w:rPr>
          <w:rFonts w:ascii="Times New Roman" w:eastAsia="Times New Roman" w:hAnsi="Times New Roman" w:cs="Times New Roman"/>
          <w:color w:val="222222"/>
          <w:sz w:val="28"/>
          <w:szCs w:val="28"/>
        </w:rPr>
        <w:t>General Manager (Projects)</w:t>
      </w:r>
    </w:p>
    <w:p w:rsidR="00726BC3" w:rsidRDefault="00726BC3" w:rsidP="00726BC3">
      <w:pPr>
        <w:spacing w:after="0" w:line="240" w:lineRule="auto"/>
        <w:ind w:left="5760" w:firstLine="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CESC, Mysuru</w:t>
      </w:r>
    </w:p>
    <w:p w:rsidR="00143846" w:rsidRDefault="00143846"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C80A08" w:rsidRDefault="00C80A08" w:rsidP="00726BC3">
      <w:pPr>
        <w:spacing w:after="0" w:line="240" w:lineRule="auto"/>
        <w:ind w:left="5760" w:firstLine="720"/>
        <w:rPr>
          <w:rFonts w:ascii="Times New Roman" w:eastAsia="Times New Roman" w:hAnsi="Times New Roman" w:cs="Times New Roman"/>
          <w:color w:val="222222"/>
          <w:sz w:val="28"/>
          <w:szCs w:val="28"/>
        </w:rPr>
      </w:pPr>
    </w:p>
    <w:p w:rsidR="00143846" w:rsidRDefault="00143846" w:rsidP="00726BC3">
      <w:pPr>
        <w:spacing w:after="0" w:line="240" w:lineRule="auto"/>
        <w:ind w:left="5760" w:firstLine="720"/>
        <w:rPr>
          <w:rFonts w:ascii="Times New Roman" w:eastAsia="Times New Roman" w:hAnsi="Times New Roman" w:cs="Times New Roman"/>
          <w:color w:val="222222"/>
          <w:sz w:val="28"/>
          <w:szCs w:val="28"/>
        </w:rPr>
      </w:pPr>
    </w:p>
    <w:tbl>
      <w:tblPr>
        <w:tblStyle w:val="TableGrid"/>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1524"/>
        <w:gridCol w:w="4590"/>
      </w:tblGrid>
      <w:tr w:rsidR="00143846" w:rsidRPr="00462611" w:rsidTr="00D217BF">
        <w:trPr>
          <w:jc w:val="center"/>
        </w:trPr>
        <w:tc>
          <w:tcPr>
            <w:tcW w:w="3804" w:type="dxa"/>
          </w:tcPr>
          <w:p w:rsidR="00143846" w:rsidRPr="00462611" w:rsidRDefault="00143846" w:rsidP="00D217BF">
            <w:pPr>
              <w:jc w:val="both"/>
              <w:rPr>
                <w:rFonts w:ascii="Nudi 01 e" w:hAnsi="Nudi 01 e" w:cs="Times New Roman"/>
                <w:b/>
                <w:sz w:val="24"/>
                <w:szCs w:val="26"/>
              </w:rPr>
            </w:pPr>
            <w:r w:rsidRPr="00462611">
              <w:rPr>
                <w:rFonts w:ascii="Nudi 01 e" w:eastAsia="MS Mincho" w:hAnsi="Nudi 01 e" w:cs="Times New Roman"/>
                <w:b/>
                <w:sz w:val="24"/>
                <w:szCs w:val="26"/>
                <w:lang w:val="pt-BR"/>
              </w:rPr>
              <w:t xml:space="preserve">ZÁªÀÄÄAqÉÃ±Àéj «zÀÄåvï ¸ÀgÀ§gÁdÄ ¤UÀªÀÄ ¤AiÀÄ«ÄvÀ                                                                                            </w:t>
            </w:r>
          </w:p>
          <w:p w:rsidR="00143846" w:rsidRPr="00462611" w:rsidRDefault="00143846" w:rsidP="00D217BF">
            <w:pPr>
              <w:jc w:val="both"/>
              <w:rPr>
                <w:rFonts w:ascii="Nudi 01 e" w:eastAsia="MS Mincho" w:hAnsi="Nudi 01 e" w:cs="Times New Roman"/>
                <w:sz w:val="24"/>
                <w:szCs w:val="26"/>
                <w:lang w:val="pt-BR"/>
              </w:rPr>
            </w:pPr>
            <w:r w:rsidRPr="00462611">
              <w:rPr>
                <w:rFonts w:ascii="Nudi 01 e" w:hAnsi="Nudi 01 e" w:cs="Times New Roman"/>
                <w:b/>
                <w:sz w:val="24"/>
                <w:szCs w:val="26"/>
              </w:rPr>
              <w:t>(</w:t>
            </w:r>
            <w:proofErr w:type="spellStart"/>
            <w:r w:rsidRPr="00462611">
              <w:rPr>
                <w:rFonts w:ascii="Nudi 01 e" w:hAnsi="Nudi 01 e" w:cs="Times New Roman"/>
                <w:b/>
                <w:sz w:val="24"/>
                <w:szCs w:val="26"/>
              </w:rPr>
              <w:t>PÀ£ÁðlPÀ</w:t>
            </w:r>
            <w:proofErr w:type="spellEnd"/>
            <w:r w:rsidRPr="00462611">
              <w:rPr>
                <w:rFonts w:ascii="Nudi 01 e" w:hAnsi="Nudi 01 e" w:cs="Times New Roman"/>
                <w:b/>
                <w:sz w:val="24"/>
                <w:szCs w:val="26"/>
              </w:rPr>
              <w:t xml:space="preserve"> ¸</w:t>
            </w:r>
            <w:proofErr w:type="spellStart"/>
            <w:r w:rsidRPr="00462611">
              <w:rPr>
                <w:rFonts w:ascii="Nudi 01 e" w:hAnsi="Nudi 01 e" w:cs="Times New Roman"/>
                <w:b/>
                <w:sz w:val="24"/>
                <w:szCs w:val="26"/>
              </w:rPr>
              <w:t>ÀPÁðgÀzÀ</w:t>
            </w:r>
            <w:proofErr w:type="spellEnd"/>
            <w:r w:rsidRPr="00462611">
              <w:rPr>
                <w:rFonts w:ascii="Nudi 01 e" w:hAnsi="Nudi 01 e" w:cs="Times New Roman"/>
                <w:b/>
                <w:sz w:val="24"/>
                <w:szCs w:val="26"/>
              </w:rPr>
              <w:t xml:space="preserve"> ¸</w:t>
            </w:r>
            <w:proofErr w:type="spellStart"/>
            <w:r w:rsidRPr="00462611">
              <w:rPr>
                <w:rFonts w:ascii="Nudi 01 e" w:hAnsi="Nudi 01 e" w:cs="Times New Roman"/>
                <w:b/>
                <w:sz w:val="24"/>
                <w:szCs w:val="26"/>
              </w:rPr>
              <w:t>ÁéªÀÄåPÉÌ</w:t>
            </w:r>
            <w:proofErr w:type="spellEnd"/>
            <w:r w:rsidRPr="00462611">
              <w:rPr>
                <w:rFonts w:ascii="Nudi 01 e" w:hAnsi="Nudi 01 e" w:cs="Times New Roman"/>
                <w:b/>
                <w:sz w:val="24"/>
                <w:szCs w:val="26"/>
              </w:rPr>
              <w:t xml:space="preserve"> M¼À¥ÀnÖzÉ)</w:t>
            </w:r>
          </w:p>
          <w:p w:rsidR="00143846" w:rsidRPr="00462611" w:rsidRDefault="00143846" w:rsidP="00D217BF">
            <w:pPr>
              <w:jc w:val="both"/>
              <w:rPr>
                <w:rFonts w:ascii="Nudi 01 e" w:eastAsia="MS Mincho" w:hAnsi="Nudi 01 e" w:cs="Times New Roman"/>
                <w:sz w:val="24"/>
                <w:szCs w:val="26"/>
                <w:lang w:val="pt-BR"/>
              </w:rPr>
            </w:pPr>
            <w:r w:rsidRPr="00462611">
              <w:rPr>
                <w:rFonts w:ascii="Nudi 01 e" w:eastAsia="MS Mincho" w:hAnsi="Nudi 01 e" w:cs="Times New Roman"/>
                <w:sz w:val="24"/>
                <w:szCs w:val="26"/>
                <w:lang w:val="pt-BR"/>
              </w:rPr>
              <w:t>¤UÀªÀÄ PÁAiÀiÁð®AiÀÄ,</w:t>
            </w:r>
          </w:p>
          <w:p w:rsidR="00143846" w:rsidRPr="00462611" w:rsidRDefault="00143846" w:rsidP="00D217BF">
            <w:pPr>
              <w:jc w:val="both"/>
              <w:rPr>
                <w:rFonts w:ascii="Nudi 01 e" w:eastAsia="MS Mincho" w:hAnsi="Nudi 01 e" w:cs="Times New Roman"/>
                <w:sz w:val="24"/>
                <w:szCs w:val="26"/>
                <w:lang w:val="pt-BR"/>
              </w:rPr>
            </w:pPr>
            <w:r w:rsidRPr="00462611">
              <w:rPr>
                <w:rFonts w:ascii="Nudi 01 e" w:eastAsia="MS Mincho" w:hAnsi="Nudi 01 e" w:cs="Times New Roman"/>
                <w:sz w:val="24"/>
                <w:szCs w:val="26"/>
                <w:lang w:val="pt-BR"/>
              </w:rPr>
              <w:t>ZÁ«¸À¤¤, ªÉÄÊ¸ÀÆgÀÄ-570017</w:t>
            </w:r>
          </w:p>
          <w:p w:rsidR="00143846" w:rsidRPr="00462611" w:rsidRDefault="00143846" w:rsidP="00D217BF">
            <w:pPr>
              <w:jc w:val="both"/>
              <w:rPr>
                <w:rFonts w:ascii="Times New Roman" w:hAnsi="Times New Roman" w:cs="Times New Roman"/>
                <w:b/>
                <w:noProof/>
                <w:color w:val="000000" w:themeColor="text1"/>
                <w:sz w:val="24"/>
                <w:szCs w:val="26"/>
                <w:u w:val="single"/>
              </w:rPr>
            </w:pPr>
            <w:r w:rsidRPr="00462611">
              <w:rPr>
                <w:rFonts w:ascii="Times New Roman" w:eastAsia="MS Mincho" w:hAnsi="Times New Roman" w:cs="Times New Roman"/>
                <w:sz w:val="24"/>
                <w:szCs w:val="26"/>
                <w:lang w:val="pt-BR"/>
              </w:rPr>
              <w:t xml:space="preserve">Telephone No:  0821-2544963    </w:t>
            </w:r>
          </w:p>
        </w:tc>
        <w:tc>
          <w:tcPr>
            <w:tcW w:w="1524" w:type="dxa"/>
          </w:tcPr>
          <w:p w:rsidR="00143846" w:rsidRPr="00462611" w:rsidRDefault="00143846" w:rsidP="00D217BF">
            <w:pPr>
              <w:jc w:val="center"/>
              <w:rPr>
                <w:rFonts w:ascii="Times New Roman" w:hAnsi="Times New Roman" w:cs="Times New Roman"/>
                <w:b/>
                <w:noProof/>
                <w:color w:val="000000" w:themeColor="text1"/>
                <w:sz w:val="24"/>
                <w:szCs w:val="26"/>
                <w:u w:val="single"/>
              </w:rPr>
            </w:pPr>
            <w:r w:rsidRPr="00462611">
              <w:rPr>
                <w:rFonts w:ascii="Times New Roman" w:hAnsi="Times New Roman" w:cs="Times New Roman"/>
                <w:noProof/>
                <w:sz w:val="24"/>
                <w:szCs w:val="26"/>
              </w:rPr>
              <w:drawing>
                <wp:anchor distT="0" distB="0" distL="114300" distR="114300" simplePos="0" relativeHeight="251661312" behindDoc="1" locked="0" layoutInCell="1" allowOverlap="1" wp14:anchorId="790516BC" wp14:editId="534634D7">
                  <wp:simplePos x="0" y="0"/>
                  <wp:positionH relativeFrom="column">
                    <wp:posOffset>19685</wp:posOffset>
                  </wp:positionH>
                  <wp:positionV relativeFrom="paragraph">
                    <wp:posOffset>175895</wp:posOffset>
                  </wp:positionV>
                  <wp:extent cx="782320" cy="884555"/>
                  <wp:effectExtent l="0" t="0" r="0" b="0"/>
                  <wp:wrapTight wrapText="bothSides">
                    <wp:wrapPolygon edited="0">
                      <wp:start x="526" y="0"/>
                      <wp:lineTo x="526" y="20933"/>
                      <wp:lineTo x="21039" y="20933"/>
                      <wp:lineTo x="21039" y="0"/>
                      <wp:lineTo x="526" y="0"/>
                    </wp:wrapPolygon>
                  </wp:wrapTight>
                  <wp:docPr id="3466" name="Picture 3" descr="C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SC"/>
                          <pic:cNvPicPr>
                            <a:picLocks noChangeAspect="1" noChangeArrowheads="1"/>
                          </pic:cNvPicPr>
                        </pic:nvPicPr>
                        <pic:blipFill>
                          <a:blip r:embed="rId7"/>
                          <a:srcRect l="-5612" r="23981"/>
                          <a:stretch>
                            <a:fillRect/>
                          </a:stretch>
                        </pic:blipFill>
                        <pic:spPr bwMode="auto">
                          <a:xfrm>
                            <a:off x="0" y="0"/>
                            <a:ext cx="782320" cy="884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90" w:type="dxa"/>
          </w:tcPr>
          <w:p w:rsidR="00143846" w:rsidRPr="00462611" w:rsidRDefault="00143846" w:rsidP="00D217BF">
            <w:pPr>
              <w:ind w:left="-2" w:right="-90"/>
              <w:rPr>
                <w:rFonts w:ascii="Times New Roman" w:eastAsia="MS Mincho" w:hAnsi="Times New Roman" w:cs="Times New Roman"/>
                <w:b/>
                <w:sz w:val="24"/>
                <w:szCs w:val="26"/>
                <w:lang w:val="pt-BR"/>
              </w:rPr>
            </w:pPr>
            <w:r w:rsidRPr="00462611">
              <w:rPr>
                <w:rFonts w:ascii="Times New Roman" w:eastAsia="MS Mincho" w:hAnsi="Times New Roman" w:cs="Times New Roman"/>
                <w:b/>
                <w:sz w:val="24"/>
                <w:szCs w:val="26"/>
                <w:lang w:val="pt-BR"/>
              </w:rPr>
              <w:t>CHAMUNDESHWARI ELECTRICITY   SUPPLY CORPORATION LIMITED</w:t>
            </w:r>
          </w:p>
          <w:p w:rsidR="00143846" w:rsidRPr="00462611" w:rsidRDefault="00143846" w:rsidP="00D217BF">
            <w:pPr>
              <w:rPr>
                <w:rFonts w:ascii="Times New Roman" w:hAnsi="Times New Roman" w:cs="Times New Roman"/>
                <w:b/>
                <w:i/>
                <w:sz w:val="24"/>
                <w:szCs w:val="26"/>
              </w:rPr>
            </w:pPr>
            <w:r w:rsidRPr="00462611">
              <w:rPr>
                <w:rFonts w:ascii="Times New Roman" w:hAnsi="Times New Roman" w:cs="Times New Roman"/>
                <w:b/>
                <w:i/>
                <w:sz w:val="24"/>
                <w:szCs w:val="26"/>
              </w:rPr>
              <w:t>(A Government of Karnataka Undertaking)</w:t>
            </w:r>
          </w:p>
          <w:p w:rsidR="00143846" w:rsidRPr="00462611" w:rsidRDefault="00143846" w:rsidP="00D217BF">
            <w:pPr>
              <w:rPr>
                <w:rFonts w:ascii="Times New Roman" w:eastAsia="MS Mincho" w:hAnsi="Times New Roman" w:cs="Times New Roman"/>
                <w:sz w:val="24"/>
                <w:szCs w:val="26"/>
                <w:lang w:val="pt-BR"/>
              </w:rPr>
            </w:pPr>
            <w:r w:rsidRPr="00462611">
              <w:rPr>
                <w:rFonts w:ascii="Times New Roman" w:eastAsia="MS Mincho" w:hAnsi="Times New Roman" w:cs="Times New Roman"/>
                <w:sz w:val="24"/>
                <w:szCs w:val="26"/>
                <w:lang w:val="pt-BR"/>
              </w:rPr>
              <w:t>Corporate Office,</w:t>
            </w:r>
          </w:p>
          <w:p w:rsidR="00143846" w:rsidRPr="00462611" w:rsidRDefault="00143846" w:rsidP="00D217BF">
            <w:pPr>
              <w:rPr>
                <w:rFonts w:ascii="Times New Roman" w:eastAsia="MS Mincho" w:hAnsi="Times New Roman" w:cs="Times New Roman"/>
                <w:sz w:val="24"/>
                <w:szCs w:val="26"/>
                <w:lang w:val="pt-BR"/>
              </w:rPr>
            </w:pPr>
            <w:r w:rsidRPr="00462611">
              <w:rPr>
                <w:rFonts w:ascii="Times New Roman" w:eastAsia="MS Mincho" w:hAnsi="Times New Roman" w:cs="Times New Roman"/>
                <w:sz w:val="24"/>
                <w:szCs w:val="26"/>
                <w:lang w:val="pt-BR"/>
              </w:rPr>
              <w:t xml:space="preserve">CESC, Mysuru-570017 </w:t>
            </w:r>
          </w:p>
          <w:p w:rsidR="00143846" w:rsidRPr="00462611" w:rsidRDefault="00143846" w:rsidP="00D217BF">
            <w:pPr>
              <w:rPr>
                <w:rFonts w:ascii="Times New Roman" w:eastAsia="MS Mincho" w:hAnsi="Times New Roman" w:cs="Times New Roman"/>
                <w:sz w:val="24"/>
                <w:szCs w:val="26"/>
                <w:lang w:val="pt-BR"/>
              </w:rPr>
            </w:pPr>
            <w:r w:rsidRPr="00462611">
              <w:rPr>
                <w:rFonts w:ascii="Times New Roman" w:hAnsi="Times New Roman" w:cs="Times New Roman"/>
                <w:b/>
                <w:color w:val="0000FF"/>
                <w:sz w:val="24"/>
                <w:szCs w:val="26"/>
                <w:lang w:val="en-IN"/>
              </w:rPr>
              <w:t xml:space="preserve">Web Site: </w:t>
            </w:r>
            <w:hyperlink r:id="rId10" w:history="1">
              <w:r w:rsidRPr="00462611">
                <w:rPr>
                  <w:rStyle w:val="Hyperlink"/>
                  <w:rFonts w:ascii="Times New Roman" w:hAnsi="Times New Roman" w:cs="Times New Roman"/>
                  <w:b/>
                  <w:sz w:val="24"/>
                  <w:szCs w:val="26"/>
                  <w:lang w:val="en-IN"/>
                </w:rPr>
                <w:t>www.cescmysore.org</w:t>
              </w:r>
            </w:hyperlink>
            <w:r w:rsidRPr="00462611">
              <w:rPr>
                <w:rFonts w:ascii="Times New Roman" w:hAnsi="Times New Roman" w:cs="Times New Roman"/>
                <w:b/>
                <w:color w:val="0000FF"/>
                <w:sz w:val="24"/>
                <w:szCs w:val="26"/>
                <w:lang w:val="en-IN"/>
              </w:rPr>
              <w:t>.</w:t>
            </w:r>
            <w:r w:rsidRPr="00462611">
              <w:rPr>
                <w:rFonts w:ascii="Times New Roman" w:eastAsia="MS Mincho" w:hAnsi="Times New Roman" w:cs="Times New Roman"/>
                <w:sz w:val="24"/>
                <w:szCs w:val="26"/>
                <w:lang w:val="pt-BR"/>
              </w:rPr>
              <w:t xml:space="preserve">  </w:t>
            </w:r>
          </w:p>
          <w:p w:rsidR="00143846" w:rsidRPr="00462611" w:rsidRDefault="00143846" w:rsidP="00D217BF">
            <w:pPr>
              <w:rPr>
                <w:rFonts w:ascii="Times New Roman" w:hAnsi="Times New Roman" w:cs="Times New Roman"/>
                <w:b/>
                <w:noProof/>
                <w:color w:val="000000" w:themeColor="text1"/>
                <w:sz w:val="24"/>
                <w:szCs w:val="26"/>
                <w:u w:val="single"/>
              </w:rPr>
            </w:pPr>
            <w:r w:rsidRPr="00462611">
              <w:rPr>
                <w:rStyle w:val="Hyperlink"/>
                <w:rFonts w:ascii="Times New Roman" w:hAnsi="Times New Roman" w:cs="Times New Roman"/>
                <w:sz w:val="24"/>
                <w:szCs w:val="26"/>
                <w:lang w:val="en-IN"/>
              </w:rPr>
              <w:t xml:space="preserve">E-mail ID:gmproj@cescmysore.org </w:t>
            </w:r>
            <w:r w:rsidRPr="00462611">
              <w:rPr>
                <w:rFonts w:ascii="Times New Roman" w:eastAsia="MS Mincho" w:hAnsi="Times New Roman" w:cs="Times New Roman"/>
                <w:sz w:val="24"/>
                <w:szCs w:val="26"/>
                <w:lang w:val="pt-BR"/>
              </w:rPr>
              <w:t xml:space="preserve">  </w:t>
            </w:r>
          </w:p>
        </w:tc>
      </w:tr>
      <w:tr w:rsidR="00143846" w:rsidRPr="00462611" w:rsidTr="00D217BF">
        <w:trPr>
          <w:jc w:val="center"/>
        </w:trPr>
        <w:tc>
          <w:tcPr>
            <w:tcW w:w="9918" w:type="dxa"/>
            <w:gridSpan w:val="3"/>
            <w:vAlign w:val="center"/>
          </w:tcPr>
          <w:p w:rsidR="00143846" w:rsidRPr="00462611" w:rsidRDefault="00143846" w:rsidP="00D217BF">
            <w:pPr>
              <w:spacing w:before="120" w:line="276" w:lineRule="auto"/>
              <w:jc w:val="center"/>
              <w:rPr>
                <w:rFonts w:ascii="Times New Roman" w:eastAsia="MS Mincho" w:hAnsi="Times New Roman" w:cs="Times New Roman"/>
                <w:sz w:val="24"/>
                <w:szCs w:val="26"/>
                <w:lang w:val="pt-BR"/>
              </w:rPr>
            </w:pPr>
            <w:r w:rsidRPr="00462611">
              <w:rPr>
                <w:rFonts w:ascii="Times New Roman" w:eastAsia="MS Mincho" w:hAnsi="Times New Roman" w:cs="Times New Roman"/>
                <w:sz w:val="24"/>
                <w:szCs w:val="26"/>
                <w:lang w:val="pt-BR"/>
              </w:rPr>
              <w:t>Company Identity Number[CIN]:-</w:t>
            </w:r>
            <w:r w:rsidRPr="00462611">
              <w:rPr>
                <w:rFonts w:ascii="Times New Roman" w:hAnsi="Times New Roman" w:cs="Times New Roman"/>
                <w:b/>
                <w:color w:val="0000FF"/>
                <w:sz w:val="24"/>
                <w:szCs w:val="26"/>
                <w:lang w:val="en-IN"/>
              </w:rPr>
              <w:t xml:space="preserve"> U40109KA2004SGC035177</w:t>
            </w:r>
          </w:p>
        </w:tc>
      </w:tr>
    </w:tbl>
    <w:p w:rsidR="00143846" w:rsidRPr="00462611" w:rsidRDefault="00143846" w:rsidP="00143846">
      <w:pPr>
        <w:rPr>
          <w:rFonts w:ascii="Times New Roman" w:eastAsia="MS Mincho" w:hAnsi="Times New Roman" w:cs="Times New Roman"/>
          <w:noProof/>
          <w:sz w:val="2"/>
          <w:szCs w:val="26"/>
        </w:rPr>
      </w:pPr>
      <w:r w:rsidRPr="008742B4">
        <w:rPr>
          <w:rFonts w:ascii="Times New Roman" w:eastAsia="MS Mincho" w:hAnsi="Times New Roman" w:cs="Times New Roman"/>
          <w:noProof/>
          <w:sz w:val="26"/>
          <w:szCs w:val="26"/>
        </w:rPr>
        <mc:AlternateContent>
          <mc:Choice Requires="wps">
            <w:drawing>
              <wp:anchor distT="0" distB="0" distL="114300" distR="114300" simplePos="0" relativeHeight="251662336" behindDoc="0" locked="0" layoutInCell="1" allowOverlap="1" wp14:anchorId="6715183E" wp14:editId="2F4FFA69">
                <wp:simplePos x="0" y="0"/>
                <wp:positionH relativeFrom="column">
                  <wp:posOffset>-691763</wp:posOffset>
                </wp:positionH>
                <wp:positionV relativeFrom="paragraph">
                  <wp:posOffset>91909</wp:posOffset>
                </wp:positionV>
                <wp:extent cx="7354956" cy="0"/>
                <wp:effectExtent l="38100" t="38100" r="55880" b="95250"/>
                <wp:wrapNone/>
                <wp:docPr id="3465" name="Straight Connector 3465"/>
                <wp:cNvGraphicFramePr/>
                <a:graphic xmlns:a="http://schemas.openxmlformats.org/drawingml/2006/main">
                  <a:graphicData uri="http://schemas.microsoft.com/office/word/2010/wordprocessingShape">
                    <wps:wsp>
                      <wps:cNvCnPr/>
                      <wps:spPr>
                        <a:xfrm>
                          <a:off x="0" y="0"/>
                          <a:ext cx="7354956"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4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7.25pt" to="524.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" strokecolor="windowText" strokeweight="2pt">
                <v:shadow on="t" color="black" opacity="24903f" origin=",.5" offset="0,.55556mm"/>
              </v:line>
            </w:pict>
          </mc:Fallback>
        </mc:AlternateContent>
      </w:r>
    </w:p>
    <w:p w:rsidR="00143846" w:rsidRPr="00724031" w:rsidRDefault="00143846" w:rsidP="00143846">
      <w:pPr>
        <w:rPr>
          <w:rFonts w:ascii="Times New Roman" w:hAnsi="Times New Roman" w:cs="Times New Roman"/>
          <w:sz w:val="12"/>
          <w:szCs w:val="26"/>
        </w:rPr>
      </w:pPr>
      <w:r w:rsidRPr="00385215">
        <w:rPr>
          <w:rFonts w:ascii="Times New Roman" w:hAnsi="Times New Roman" w:cs="Times New Roman"/>
          <w:color w:val="FFFFFF" w:themeColor="background1"/>
          <w:sz w:val="26"/>
          <w:szCs w:val="26"/>
        </w:rPr>
        <w:tab/>
        <w:t xml:space="preserve">  </w:t>
      </w:r>
      <w:r w:rsidRPr="00385215">
        <w:rPr>
          <w:rFonts w:ascii="Times New Roman" w:hAnsi="Times New Roman" w:cs="Times New Roman"/>
          <w:sz w:val="26"/>
          <w:szCs w:val="26"/>
        </w:rPr>
        <w:t xml:space="preserve"> </w:t>
      </w:r>
    </w:p>
    <w:p w:rsidR="00143846" w:rsidRPr="00385215" w:rsidRDefault="00143846" w:rsidP="00143846">
      <w:pPr>
        <w:spacing w:after="0" w:line="240" w:lineRule="auto"/>
        <w:jc w:val="center"/>
        <w:rPr>
          <w:rFonts w:ascii="Times New Roman" w:eastAsia="Times New Roman" w:hAnsi="Times New Roman" w:cs="Times New Roman"/>
          <w:b/>
          <w:color w:val="222222"/>
          <w:sz w:val="26"/>
          <w:szCs w:val="26"/>
          <w:u w:val="single"/>
        </w:rPr>
      </w:pPr>
      <w:r w:rsidRPr="00385215">
        <w:rPr>
          <w:rFonts w:ascii="Times New Roman" w:eastAsia="Times New Roman" w:hAnsi="Times New Roman" w:cs="Times New Roman"/>
          <w:b/>
          <w:color w:val="222222"/>
          <w:sz w:val="26"/>
          <w:szCs w:val="26"/>
          <w:u w:val="single"/>
        </w:rPr>
        <w:t>TO WHOMSOEVER IT MAY CONCERN</w:t>
      </w:r>
    </w:p>
    <w:p w:rsidR="00143846" w:rsidRPr="00385215" w:rsidRDefault="00143846" w:rsidP="00143846">
      <w:pPr>
        <w:spacing w:after="0" w:line="240" w:lineRule="auto"/>
        <w:rPr>
          <w:rFonts w:ascii="Times New Roman" w:eastAsia="Times New Roman" w:hAnsi="Times New Roman" w:cs="Times New Roman"/>
          <w:color w:val="222222"/>
          <w:sz w:val="20"/>
          <w:szCs w:val="26"/>
        </w:rPr>
      </w:pPr>
    </w:p>
    <w:p w:rsidR="00101C33" w:rsidRPr="00385215" w:rsidRDefault="00143846" w:rsidP="00143846">
      <w:pPr>
        <w:spacing w:after="0" w:line="360" w:lineRule="auto"/>
        <w:jc w:val="both"/>
        <w:rPr>
          <w:rFonts w:ascii="Times New Roman" w:hAnsi="Times New Roman" w:cs="Times New Roman"/>
          <w:bCs/>
          <w:color w:val="000000" w:themeColor="text1"/>
          <w:sz w:val="26"/>
          <w:szCs w:val="26"/>
          <w:lang w:eastAsia="zh-CN"/>
        </w:rPr>
      </w:pPr>
      <w:r w:rsidRPr="00385215">
        <w:rPr>
          <w:rFonts w:ascii="Times New Roman" w:eastAsia="Times New Roman" w:hAnsi="Times New Roman" w:cs="Times New Roman"/>
          <w:color w:val="222222"/>
          <w:sz w:val="26"/>
          <w:szCs w:val="26"/>
        </w:rPr>
        <w:t xml:space="preserve">This is to inform that, M/s </w:t>
      </w:r>
      <w:proofErr w:type="spellStart"/>
      <w:r w:rsidRPr="00385215">
        <w:rPr>
          <w:rFonts w:ascii="Times New Roman" w:eastAsia="Times New Roman" w:hAnsi="Times New Roman" w:cs="Times New Roman"/>
          <w:color w:val="222222"/>
          <w:sz w:val="26"/>
          <w:szCs w:val="26"/>
        </w:rPr>
        <w:t>Neulite</w:t>
      </w:r>
      <w:proofErr w:type="spellEnd"/>
      <w:r w:rsidRPr="00385215">
        <w:rPr>
          <w:rFonts w:ascii="Times New Roman" w:eastAsia="Times New Roman" w:hAnsi="Times New Roman" w:cs="Times New Roman"/>
          <w:color w:val="222222"/>
          <w:sz w:val="26"/>
          <w:szCs w:val="26"/>
        </w:rPr>
        <w:t xml:space="preserve"> Products Pvt. L</w:t>
      </w:r>
      <w:r w:rsidR="00481C11">
        <w:rPr>
          <w:rFonts w:ascii="Times New Roman" w:eastAsia="Times New Roman" w:hAnsi="Times New Roman" w:cs="Times New Roman"/>
          <w:color w:val="222222"/>
          <w:sz w:val="26"/>
          <w:szCs w:val="26"/>
        </w:rPr>
        <w:t>td. Mysuru has been awarded as E</w:t>
      </w:r>
      <w:r w:rsidRPr="00385215">
        <w:rPr>
          <w:rFonts w:ascii="Times New Roman" w:eastAsia="Times New Roman" w:hAnsi="Times New Roman" w:cs="Times New Roman"/>
          <w:color w:val="222222"/>
          <w:sz w:val="26"/>
          <w:szCs w:val="26"/>
        </w:rPr>
        <w:t xml:space="preserve">mpanelled vendor for installation of </w:t>
      </w:r>
      <w:r w:rsidR="00481C11">
        <w:rPr>
          <w:rFonts w:ascii="Times New Roman" w:eastAsia="Times New Roman" w:hAnsi="Times New Roman" w:cs="Times New Roman"/>
          <w:b/>
          <w:color w:val="222222"/>
          <w:sz w:val="26"/>
          <w:szCs w:val="26"/>
          <w:u w:val="single"/>
        </w:rPr>
        <w:t xml:space="preserve">MNRE </w:t>
      </w:r>
      <w:r w:rsidR="00101C33" w:rsidRPr="00481C11">
        <w:rPr>
          <w:rFonts w:ascii="Times New Roman" w:eastAsia="Times New Roman" w:hAnsi="Times New Roman" w:cs="Times New Roman"/>
          <w:b/>
          <w:color w:val="222222"/>
          <w:sz w:val="26"/>
          <w:szCs w:val="26"/>
          <w:u w:val="single"/>
        </w:rPr>
        <w:t>SRTPV</w:t>
      </w:r>
      <w:r w:rsidR="00101C33" w:rsidRPr="00385215">
        <w:rPr>
          <w:rFonts w:ascii="Times New Roman" w:eastAsia="Times New Roman" w:hAnsi="Times New Roman" w:cs="Times New Roman"/>
          <w:color w:val="222222"/>
          <w:sz w:val="26"/>
          <w:szCs w:val="26"/>
        </w:rPr>
        <w:t xml:space="preserve"> </w:t>
      </w:r>
      <w:r w:rsidRPr="00385215">
        <w:rPr>
          <w:rFonts w:ascii="Times New Roman" w:hAnsi="Times New Roman" w:cs="Times New Roman"/>
          <w:bCs/>
          <w:color w:val="000000" w:themeColor="text1"/>
          <w:sz w:val="26"/>
          <w:szCs w:val="26"/>
          <w:lang w:eastAsia="zh-CN"/>
        </w:rPr>
        <w:t xml:space="preserve">in CESC Mysuru under </w:t>
      </w:r>
      <w:r w:rsidR="00481C11">
        <w:rPr>
          <w:rFonts w:ascii="Times New Roman" w:hAnsi="Times New Roman" w:cs="Times New Roman"/>
          <w:bCs/>
          <w:color w:val="000000" w:themeColor="text1"/>
          <w:sz w:val="26"/>
          <w:szCs w:val="26"/>
          <w:lang w:eastAsia="zh-CN"/>
        </w:rPr>
        <w:t xml:space="preserve">     </w:t>
      </w:r>
      <w:r w:rsidR="00101C33" w:rsidRPr="00385215">
        <w:rPr>
          <w:rFonts w:ascii="Times New Roman" w:hAnsi="Times New Roman" w:cs="Times New Roman"/>
          <w:bCs/>
          <w:color w:val="000000" w:themeColor="text1"/>
          <w:sz w:val="26"/>
          <w:szCs w:val="26"/>
          <w:lang w:eastAsia="zh-CN"/>
        </w:rPr>
        <w:t>“</w:t>
      </w:r>
      <w:r w:rsidR="00101C33" w:rsidRPr="00481C11">
        <w:rPr>
          <w:rFonts w:ascii="Times New Roman" w:hAnsi="Times New Roman" w:cs="Times New Roman"/>
          <w:b/>
          <w:bCs/>
          <w:color w:val="000000" w:themeColor="text1"/>
          <w:sz w:val="26"/>
          <w:szCs w:val="26"/>
          <w:u w:val="single"/>
          <w:lang w:eastAsia="zh-CN"/>
        </w:rPr>
        <w:t>SOURA GRU</w:t>
      </w:r>
      <w:r w:rsidRPr="00481C11">
        <w:rPr>
          <w:rFonts w:ascii="Times New Roman" w:hAnsi="Times New Roman" w:cs="Times New Roman"/>
          <w:b/>
          <w:bCs/>
          <w:color w:val="000000" w:themeColor="text1"/>
          <w:sz w:val="26"/>
          <w:szCs w:val="26"/>
          <w:u w:val="single"/>
          <w:lang w:eastAsia="zh-CN"/>
        </w:rPr>
        <w:t>HA YOJANE</w:t>
      </w:r>
      <w:r w:rsidR="00101C33" w:rsidRPr="00385215">
        <w:rPr>
          <w:rFonts w:ascii="Times New Roman" w:hAnsi="Times New Roman" w:cs="Times New Roman"/>
          <w:b/>
          <w:bCs/>
          <w:color w:val="000000" w:themeColor="text1"/>
          <w:sz w:val="26"/>
          <w:szCs w:val="26"/>
          <w:lang w:eastAsia="zh-CN"/>
        </w:rPr>
        <w:t>”</w:t>
      </w:r>
      <w:r w:rsidRPr="00385215">
        <w:rPr>
          <w:rFonts w:ascii="Times New Roman" w:hAnsi="Times New Roman" w:cs="Times New Roman"/>
          <w:b/>
          <w:bCs/>
          <w:color w:val="000000" w:themeColor="text1"/>
          <w:sz w:val="26"/>
          <w:szCs w:val="26"/>
          <w:lang w:eastAsia="zh-CN"/>
        </w:rPr>
        <w:t xml:space="preserve"> </w:t>
      </w:r>
      <w:r w:rsidRPr="00385215">
        <w:rPr>
          <w:rFonts w:ascii="Times New Roman" w:hAnsi="Times New Roman" w:cs="Times New Roman"/>
          <w:bCs/>
          <w:color w:val="000000" w:themeColor="text1"/>
          <w:sz w:val="26"/>
          <w:szCs w:val="26"/>
          <w:lang w:eastAsia="zh-CN"/>
        </w:rPr>
        <w:t xml:space="preserve">Subsidized scheme. </w:t>
      </w:r>
    </w:p>
    <w:p w:rsidR="00143846" w:rsidRPr="00385215" w:rsidRDefault="00143846" w:rsidP="00143846">
      <w:pPr>
        <w:spacing w:after="0" w:line="360" w:lineRule="auto"/>
        <w:jc w:val="both"/>
        <w:rPr>
          <w:rFonts w:ascii="Times New Roman" w:hAnsi="Times New Roman" w:cs="Times New Roman"/>
          <w:bCs/>
          <w:color w:val="000000" w:themeColor="text1"/>
          <w:sz w:val="26"/>
          <w:szCs w:val="26"/>
          <w:lang w:eastAsia="zh-CN"/>
        </w:rPr>
      </w:pPr>
      <w:r w:rsidRPr="00385215">
        <w:rPr>
          <w:rFonts w:ascii="Times New Roman" w:hAnsi="Times New Roman" w:cs="Times New Roman"/>
          <w:bCs/>
          <w:color w:val="000000" w:themeColor="text1"/>
          <w:sz w:val="26"/>
          <w:szCs w:val="26"/>
          <w:lang w:eastAsia="zh-CN"/>
        </w:rPr>
        <w:t xml:space="preserve">The cost </w:t>
      </w:r>
      <w:r w:rsidR="00481C11">
        <w:rPr>
          <w:rFonts w:ascii="Times New Roman" w:hAnsi="Times New Roman" w:cs="Times New Roman"/>
          <w:bCs/>
          <w:color w:val="000000" w:themeColor="text1"/>
          <w:sz w:val="26"/>
          <w:szCs w:val="26"/>
          <w:lang w:eastAsia="zh-CN"/>
        </w:rPr>
        <w:t xml:space="preserve">of SRTPV Plant </w:t>
      </w:r>
      <w:r w:rsidRPr="00385215">
        <w:rPr>
          <w:rFonts w:ascii="Times New Roman" w:hAnsi="Times New Roman" w:cs="Times New Roman"/>
          <w:bCs/>
          <w:color w:val="000000" w:themeColor="text1"/>
          <w:sz w:val="26"/>
          <w:szCs w:val="26"/>
          <w:lang w:eastAsia="zh-CN"/>
        </w:rPr>
        <w:t>is as below:</w:t>
      </w:r>
    </w:p>
    <w:tbl>
      <w:tblPr>
        <w:tblW w:w="10358" w:type="dxa"/>
        <w:jc w:val="center"/>
        <w:tblInd w:w="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710"/>
        <w:gridCol w:w="1980"/>
        <w:gridCol w:w="1620"/>
        <w:gridCol w:w="1530"/>
        <w:gridCol w:w="1906"/>
      </w:tblGrid>
      <w:tr w:rsidR="00481C11" w:rsidRPr="00385215" w:rsidTr="00E81372">
        <w:trPr>
          <w:trHeight w:val="138"/>
          <w:jc w:val="center"/>
        </w:trPr>
        <w:tc>
          <w:tcPr>
            <w:tcW w:w="1612" w:type="dxa"/>
            <w:shd w:val="clear" w:color="auto" w:fill="auto"/>
            <w:vAlign w:val="center"/>
            <w:hideMark/>
          </w:tcPr>
          <w:p w:rsidR="00481C11" w:rsidRPr="00385215" w:rsidRDefault="00481C11" w:rsidP="00E81372">
            <w:pPr>
              <w:spacing w:after="0" w:line="240" w:lineRule="auto"/>
              <w:ind w:left="-100" w:right="-116"/>
              <w:jc w:val="center"/>
              <w:rPr>
                <w:rFonts w:ascii="Times New Roman" w:eastAsia="Times New Roman" w:hAnsi="Times New Roman" w:cs="Times New Roman"/>
                <w:b/>
                <w:bCs/>
                <w:color w:val="000000"/>
                <w:sz w:val="24"/>
                <w:szCs w:val="24"/>
              </w:rPr>
            </w:pPr>
            <w:r w:rsidRPr="00385215">
              <w:rPr>
                <w:rFonts w:ascii="Times New Roman" w:eastAsia="Times New Roman" w:hAnsi="Times New Roman" w:cs="Times New Roman"/>
                <w:b/>
                <w:bCs/>
                <w:color w:val="000000"/>
                <w:sz w:val="24"/>
                <w:szCs w:val="24"/>
              </w:rPr>
              <w:t>Proposed SRTPV Capacity (kW)</w:t>
            </w:r>
          </w:p>
        </w:tc>
        <w:tc>
          <w:tcPr>
            <w:tcW w:w="1710" w:type="dxa"/>
          </w:tcPr>
          <w:p w:rsidR="00481C11" w:rsidRPr="00385215" w:rsidRDefault="00481C11" w:rsidP="00D217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Awarded cost with GST</w:t>
            </w:r>
          </w:p>
        </w:tc>
        <w:tc>
          <w:tcPr>
            <w:tcW w:w="1980" w:type="dxa"/>
            <w:shd w:val="clear" w:color="auto" w:fill="auto"/>
            <w:vAlign w:val="center"/>
            <w:hideMark/>
          </w:tcPr>
          <w:p w:rsidR="00481C11" w:rsidRPr="00385215" w:rsidRDefault="00481C11" w:rsidP="00D217BF">
            <w:pPr>
              <w:spacing w:after="0" w:line="240" w:lineRule="auto"/>
              <w:jc w:val="center"/>
              <w:rPr>
                <w:rFonts w:ascii="Times New Roman" w:eastAsia="Times New Roman" w:hAnsi="Times New Roman" w:cs="Times New Roman"/>
                <w:b/>
                <w:bCs/>
                <w:color w:val="000000"/>
                <w:sz w:val="24"/>
                <w:szCs w:val="24"/>
              </w:rPr>
            </w:pPr>
            <w:r w:rsidRPr="00385215">
              <w:rPr>
                <w:rFonts w:ascii="Times New Roman" w:eastAsia="Times New Roman" w:hAnsi="Times New Roman" w:cs="Times New Roman"/>
                <w:b/>
                <w:bCs/>
                <w:color w:val="000000"/>
                <w:sz w:val="24"/>
                <w:szCs w:val="24"/>
              </w:rPr>
              <w:t>Total Capital Cost (</w:t>
            </w:r>
            <w:proofErr w:type="spellStart"/>
            <w:r w:rsidRPr="00385215">
              <w:rPr>
                <w:rFonts w:ascii="Times New Roman" w:eastAsia="Times New Roman" w:hAnsi="Times New Roman" w:cs="Times New Roman"/>
                <w:b/>
                <w:bCs/>
                <w:color w:val="000000"/>
                <w:sz w:val="24"/>
                <w:szCs w:val="24"/>
              </w:rPr>
              <w:t>Rs</w:t>
            </w:r>
            <w:proofErr w:type="spellEnd"/>
            <w:r w:rsidRPr="00385215">
              <w:rPr>
                <w:rFonts w:ascii="Times New Roman" w:eastAsia="Times New Roman" w:hAnsi="Times New Roman" w:cs="Times New Roman"/>
                <w:b/>
                <w:bCs/>
                <w:color w:val="000000"/>
                <w:sz w:val="24"/>
                <w:szCs w:val="24"/>
              </w:rPr>
              <w:t>) with GST</w:t>
            </w:r>
          </w:p>
        </w:tc>
        <w:tc>
          <w:tcPr>
            <w:tcW w:w="1620" w:type="dxa"/>
            <w:shd w:val="clear" w:color="auto" w:fill="auto"/>
            <w:vAlign w:val="center"/>
            <w:hideMark/>
          </w:tcPr>
          <w:p w:rsidR="00481C11" w:rsidRPr="00385215" w:rsidRDefault="00481C11" w:rsidP="00D217BF">
            <w:pPr>
              <w:spacing w:after="0" w:line="240" w:lineRule="auto"/>
              <w:jc w:val="center"/>
              <w:rPr>
                <w:rFonts w:ascii="Times New Roman" w:eastAsia="Times New Roman" w:hAnsi="Times New Roman" w:cs="Times New Roman"/>
                <w:b/>
                <w:bCs/>
                <w:color w:val="000000"/>
                <w:sz w:val="24"/>
                <w:szCs w:val="24"/>
              </w:rPr>
            </w:pPr>
            <w:r w:rsidRPr="00385215">
              <w:rPr>
                <w:rFonts w:ascii="Times New Roman" w:eastAsia="Times New Roman" w:hAnsi="Times New Roman" w:cs="Times New Roman"/>
                <w:b/>
                <w:bCs/>
                <w:color w:val="000000"/>
                <w:sz w:val="24"/>
                <w:szCs w:val="24"/>
              </w:rPr>
              <w:t>Benchmark cost with GST</w:t>
            </w:r>
          </w:p>
        </w:tc>
        <w:tc>
          <w:tcPr>
            <w:tcW w:w="1530" w:type="dxa"/>
            <w:shd w:val="clear" w:color="auto" w:fill="auto"/>
            <w:vAlign w:val="center"/>
            <w:hideMark/>
          </w:tcPr>
          <w:p w:rsidR="00481C11" w:rsidRPr="00385215" w:rsidRDefault="00481C11" w:rsidP="00D217BF">
            <w:pPr>
              <w:spacing w:after="0" w:line="240" w:lineRule="auto"/>
              <w:jc w:val="center"/>
              <w:rPr>
                <w:rFonts w:ascii="Times New Roman" w:eastAsia="Times New Roman" w:hAnsi="Times New Roman" w:cs="Times New Roman"/>
                <w:b/>
                <w:bCs/>
                <w:color w:val="000000"/>
                <w:sz w:val="24"/>
                <w:szCs w:val="24"/>
              </w:rPr>
            </w:pPr>
            <w:r w:rsidRPr="00385215">
              <w:rPr>
                <w:rFonts w:ascii="Times New Roman" w:eastAsia="Times New Roman" w:hAnsi="Times New Roman" w:cs="Times New Roman"/>
                <w:b/>
                <w:bCs/>
                <w:color w:val="000000"/>
                <w:sz w:val="24"/>
                <w:szCs w:val="24"/>
              </w:rPr>
              <w:t>Subsidy from MNRE with GST</w:t>
            </w:r>
          </w:p>
        </w:tc>
        <w:tc>
          <w:tcPr>
            <w:tcW w:w="1906" w:type="dxa"/>
            <w:shd w:val="clear" w:color="auto" w:fill="auto"/>
            <w:vAlign w:val="center"/>
            <w:hideMark/>
          </w:tcPr>
          <w:p w:rsidR="00481C11" w:rsidRPr="00385215" w:rsidRDefault="00481C11" w:rsidP="00D217BF">
            <w:pPr>
              <w:spacing w:after="0" w:line="240" w:lineRule="auto"/>
              <w:jc w:val="center"/>
              <w:rPr>
                <w:rFonts w:ascii="Times New Roman" w:eastAsia="Times New Roman" w:hAnsi="Times New Roman" w:cs="Times New Roman"/>
                <w:b/>
                <w:bCs/>
                <w:color w:val="000000"/>
                <w:sz w:val="24"/>
                <w:szCs w:val="24"/>
              </w:rPr>
            </w:pPr>
            <w:r w:rsidRPr="00385215">
              <w:rPr>
                <w:rFonts w:ascii="Times New Roman" w:eastAsia="Times New Roman" w:hAnsi="Times New Roman" w:cs="Times New Roman"/>
                <w:b/>
                <w:bCs/>
                <w:color w:val="000000"/>
                <w:sz w:val="24"/>
                <w:szCs w:val="24"/>
              </w:rPr>
              <w:t>Consumer Payable amount (</w:t>
            </w:r>
            <w:proofErr w:type="spellStart"/>
            <w:r w:rsidRPr="00385215">
              <w:rPr>
                <w:rFonts w:ascii="Times New Roman" w:eastAsia="Times New Roman" w:hAnsi="Times New Roman" w:cs="Times New Roman"/>
                <w:b/>
                <w:bCs/>
                <w:color w:val="000000"/>
                <w:sz w:val="24"/>
                <w:szCs w:val="24"/>
              </w:rPr>
              <w:t>Rs</w:t>
            </w:r>
            <w:proofErr w:type="spellEnd"/>
            <w:r w:rsidRPr="00385215">
              <w:rPr>
                <w:rFonts w:ascii="Times New Roman" w:eastAsia="Times New Roman" w:hAnsi="Times New Roman" w:cs="Times New Roman"/>
                <w:b/>
                <w:bCs/>
                <w:color w:val="000000"/>
                <w:sz w:val="24"/>
                <w:szCs w:val="24"/>
              </w:rPr>
              <w:t>.) with GST</w:t>
            </w:r>
          </w:p>
        </w:tc>
      </w:tr>
      <w:tr w:rsidR="00481C11" w:rsidRPr="00385215" w:rsidTr="00E81372">
        <w:trPr>
          <w:trHeight w:val="265"/>
          <w:jc w:val="center"/>
        </w:trPr>
        <w:tc>
          <w:tcPr>
            <w:tcW w:w="10358" w:type="dxa"/>
            <w:gridSpan w:val="6"/>
          </w:tcPr>
          <w:p w:rsidR="00481C11" w:rsidRPr="00385215" w:rsidRDefault="00481C11" w:rsidP="00D217BF">
            <w:pPr>
              <w:spacing w:after="0" w:line="240" w:lineRule="auto"/>
              <w:jc w:val="center"/>
              <w:rPr>
                <w:rFonts w:ascii="Times New Roman" w:eastAsia="Times New Roman" w:hAnsi="Times New Roman" w:cs="Times New Roman"/>
                <w:b/>
                <w:bCs/>
                <w:color w:val="000000"/>
                <w:sz w:val="24"/>
                <w:szCs w:val="24"/>
              </w:rPr>
            </w:pPr>
            <w:r w:rsidRPr="00385215">
              <w:rPr>
                <w:rFonts w:ascii="Times New Roman" w:eastAsia="Times New Roman" w:hAnsi="Times New Roman" w:cs="Times New Roman"/>
                <w:b/>
                <w:bCs/>
                <w:color w:val="000000"/>
                <w:sz w:val="24"/>
                <w:szCs w:val="24"/>
              </w:rPr>
              <w:t xml:space="preserve">Individual Residential Consumers </w:t>
            </w:r>
            <w:r>
              <w:rPr>
                <w:rFonts w:ascii="Times New Roman" w:eastAsia="Times New Roman" w:hAnsi="Times New Roman" w:cs="Times New Roman"/>
                <w:b/>
                <w:bCs/>
                <w:color w:val="000000"/>
                <w:sz w:val="24"/>
                <w:szCs w:val="24"/>
              </w:rPr>
              <w:t>/</w:t>
            </w:r>
            <w:r w:rsidRPr="00385215">
              <w:rPr>
                <w:rFonts w:ascii="Times New Roman" w:eastAsia="Times New Roman" w:hAnsi="Times New Roman" w:cs="Times New Roman"/>
                <w:b/>
                <w:bCs/>
                <w:color w:val="000000"/>
                <w:sz w:val="24"/>
                <w:szCs w:val="24"/>
              </w:rPr>
              <w:t>Group Housing Consumers</w:t>
            </w:r>
          </w:p>
        </w:tc>
      </w:tr>
      <w:tr w:rsidR="00481C11" w:rsidRPr="00385215" w:rsidTr="00E81372">
        <w:trPr>
          <w:trHeight w:val="265"/>
          <w:jc w:val="center"/>
        </w:trPr>
        <w:tc>
          <w:tcPr>
            <w:tcW w:w="1612" w:type="dxa"/>
            <w:shd w:val="clear" w:color="auto" w:fill="auto"/>
            <w:vAlign w:val="center"/>
            <w:hideMark/>
          </w:tcPr>
          <w:p w:rsidR="00481C11" w:rsidRPr="00385215" w:rsidRDefault="00481C11" w:rsidP="00D217BF">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1</w:t>
            </w:r>
          </w:p>
        </w:tc>
        <w:tc>
          <w:tcPr>
            <w:tcW w:w="1710" w:type="dxa"/>
            <w:vMerge w:val="restart"/>
            <w:vAlign w:val="center"/>
          </w:tcPr>
          <w:p w:rsidR="00481C11" w:rsidRPr="00385215" w:rsidRDefault="00481C11" w:rsidP="00E8137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60000 per kW</w:t>
            </w:r>
          </w:p>
        </w:tc>
        <w:tc>
          <w:tcPr>
            <w:tcW w:w="198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60000</w:t>
            </w:r>
          </w:p>
        </w:tc>
        <w:tc>
          <w:tcPr>
            <w:tcW w:w="162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53398</w:t>
            </w:r>
          </w:p>
        </w:tc>
        <w:tc>
          <w:tcPr>
            <w:tcW w:w="153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21359</w:t>
            </w:r>
          </w:p>
        </w:tc>
        <w:tc>
          <w:tcPr>
            <w:tcW w:w="1906"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b/>
                <w:color w:val="000000"/>
                <w:sz w:val="24"/>
                <w:szCs w:val="24"/>
              </w:rPr>
            </w:pPr>
            <w:r w:rsidRPr="00385215">
              <w:rPr>
                <w:rFonts w:ascii="Times New Roman" w:eastAsia="Times New Roman" w:hAnsi="Times New Roman" w:cs="Times New Roman"/>
                <w:b/>
                <w:color w:val="000000"/>
                <w:sz w:val="24"/>
                <w:szCs w:val="24"/>
              </w:rPr>
              <w:t>38641</w:t>
            </w:r>
          </w:p>
        </w:tc>
      </w:tr>
      <w:tr w:rsidR="00481C11" w:rsidRPr="00385215" w:rsidTr="00E81372">
        <w:trPr>
          <w:trHeight w:val="265"/>
          <w:jc w:val="center"/>
        </w:trPr>
        <w:tc>
          <w:tcPr>
            <w:tcW w:w="1612" w:type="dxa"/>
            <w:shd w:val="clear" w:color="auto" w:fill="auto"/>
            <w:vAlign w:val="center"/>
            <w:hideMark/>
          </w:tcPr>
          <w:p w:rsidR="00481C11" w:rsidRPr="00385215" w:rsidRDefault="00481C11" w:rsidP="00D217BF">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2</w:t>
            </w:r>
          </w:p>
        </w:tc>
        <w:tc>
          <w:tcPr>
            <w:tcW w:w="1710" w:type="dxa"/>
            <w:vMerge/>
            <w:vAlign w:val="center"/>
          </w:tcPr>
          <w:p w:rsidR="00481C11" w:rsidRPr="00385215" w:rsidRDefault="00481C11" w:rsidP="00E81372">
            <w:pPr>
              <w:spacing w:after="0" w:line="240" w:lineRule="auto"/>
              <w:jc w:val="center"/>
              <w:rPr>
                <w:rFonts w:ascii="Times New Roman" w:eastAsia="Times New Roman" w:hAnsi="Times New Roman" w:cs="Times New Roman"/>
                <w:color w:val="000000"/>
                <w:sz w:val="24"/>
                <w:szCs w:val="24"/>
              </w:rPr>
            </w:pPr>
          </w:p>
        </w:tc>
        <w:tc>
          <w:tcPr>
            <w:tcW w:w="198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120000</w:t>
            </w:r>
          </w:p>
        </w:tc>
        <w:tc>
          <w:tcPr>
            <w:tcW w:w="162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98186</w:t>
            </w:r>
          </w:p>
        </w:tc>
        <w:tc>
          <w:tcPr>
            <w:tcW w:w="1530" w:type="dxa"/>
            <w:shd w:val="clear" w:color="auto" w:fill="auto"/>
            <w:vAlign w:val="center"/>
            <w:hideMark/>
          </w:tcPr>
          <w:p w:rsidR="00481C11" w:rsidRPr="00385215" w:rsidRDefault="002D25EE" w:rsidP="008354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39275</w:t>
            </w:r>
          </w:p>
        </w:tc>
        <w:tc>
          <w:tcPr>
            <w:tcW w:w="1906" w:type="dxa"/>
            <w:shd w:val="clear" w:color="auto" w:fill="auto"/>
            <w:vAlign w:val="center"/>
            <w:hideMark/>
          </w:tcPr>
          <w:p w:rsidR="00481C11" w:rsidRPr="00385215" w:rsidRDefault="002D25EE" w:rsidP="008354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80725</w:t>
            </w:r>
          </w:p>
        </w:tc>
      </w:tr>
      <w:tr w:rsidR="00481C11" w:rsidRPr="00385215" w:rsidTr="00E81372">
        <w:trPr>
          <w:trHeight w:val="265"/>
          <w:jc w:val="center"/>
        </w:trPr>
        <w:tc>
          <w:tcPr>
            <w:tcW w:w="1612" w:type="dxa"/>
            <w:shd w:val="clear" w:color="auto" w:fill="auto"/>
            <w:vAlign w:val="center"/>
            <w:hideMark/>
          </w:tcPr>
          <w:p w:rsidR="00481C11" w:rsidRPr="00385215" w:rsidRDefault="00481C11" w:rsidP="00D217BF">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3</w:t>
            </w:r>
          </w:p>
        </w:tc>
        <w:tc>
          <w:tcPr>
            <w:tcW w:w="1710" w:type="dxa"/>
            <w:vMerge/>
            <w:vAlign w:val="center"/>
          </w:tcPr>
          <w:p w:rsidR="00481C11" w:rsidRPr="00385215" w:rsidRDefault="00481C11" w:rsidP="00E81372">
            <w:pPr>
              <w:spacing w:after="0" w:line="240" w:lineRule="auto"/>
              <w:jc w:val="center"/>
              <w:rPr>
                <w:rFonts w:ascii="Times New Roman" w:eastAsia="Times New Roman" w:hAnsi="Times New Roman" w:cs="Times New Roman"/>
                <w:color w:val="000000"/>
                <w:sz w:val="24"/>
                <w:szCs w:val="24"/>
              </w:rPr>
            </w:pPr>
          </w:p>
        </w:tc>
        <w:tc>
          <w:tcPr>
            <w:tcW w:w="198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180000</w:t>
            </w:r>
          </w:p>
        </w:tc>
        <w:tc>
          <w:tcPr>
            <w:tcW w:w="162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143457</w:t>
            </w:r>
          </w:p>
        </w:tc>
        <w:tc>
          <w:tcPr>
            <w:tcW w:w="1530" w:type="dxa"/>
            <w:shd w:val="clear" w:color="auto" w:fill="auto"/>
            <w:vAlign w:val="center"/>
            <w:hideMark/>
          </w:tcPr>
          <w:p w:rsidR="00481C11" w:rsidRPr="00385215" w:rsidRDefault="002D25EE" w:rsidP="008354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57383</w:t>
            </w:r>
          </w:p>
        </w:tc>
        <w:tc>
          <w:tcPr>
            <w:tcW w:w="1906" w:type="dxa"/>
            <w:shd w:val="clear" w:color="auto" w:fill="auto"/>
            <w:vAlign w:val="center"/>
            <w:hideMark/>
          </w:tcPr>
          <w:p w:rsidR="00481C11" w:rsidRPr="00385215" w:rsidRDefault="002D25EE" w:rsidP="008354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122617</w:t>
            </w:r>
          </w:p>
        </w:tc>
      </w:tr>
      <w:tr w:rsidR="00481C11" w:rsidRPr="00385215" w:rsidTr="00E81372">
        <w:trPr>
          <w:trHeight w:val="265"/>
          <w:jc w:val="center"/>
        </w:trPr>
        <w:tc>
          <w:tcPr>
            <w:tcW w:w="1612" w:type="dxa"/>
            <w:shd w:val="clear" w:color="auto" w:fill="auto"/>
            <w:vAlign w:val="center"/>
            <w:hideMark/>
          </w:tcPr>
          <w:p w:rsidR="00481C11" w:rsidRPr="00385215" w:rsidRDefault="00481C11" w:rsidP="00D217BF">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4</w:t>
            </w:r>
          </w:p>
        </w:tc>
        <w:tc>
          <w:tcPr>
            <w:tcW w:w="1710" w:type="dxa"/>
            <w:vMerge w:val="restart"/>
            <w:vAlign w:val="center"/>
          </w:tcPr>
          <w:p w:rsidR="00481C11" w:rsidRPr="00385215" w:rsidRDefault="00481C11" w:rsidP="00E8137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55000 per kW</w:t>
            </w:r>
          </w:p>
        </w:tc>
        <w:tc>
          <w:tcPr>
            <w:tcW w:w="198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220000</w:t>
            </w:r>
          </w:p>
        </w:tc>
        <w:tc>
          <w:tcPr>
            <w:tcW w:w="162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186592</w:t>
            </w:r>
          </w:p>
        </w:tc>
        <w:tc>
          <w:tcPr>
            <w:tcW w:w="1530" w:type="dxa"/>
            <w:shd w:val="clear" w:color="auto" w:fill="auto"/>
            <w:vAlign w:val="center"/>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65307</w:t>
            </w:r>
          </w:p>
        </w:tc>
        <w:tc>
          <w:tcPr>
            <w:tcW w:w="1906" w:type="dxa"/>
            <w:shd w:val="clear" w:color="auto" w:fill="auto"/>
            <w:vAlign w:val="center"/>
          </w:tcPr>
          <w:p w:rsidR="00481C11" w:rsidRPr="00385215" w:rsidRDefault="00481C11" w:rsidP="00835475">
            <w:pPr>
              <w:spacing w:after="0" w:line="240" w:lineRule="auto"/>
              <w:jc w:val="center"/>
              <w:rPr>
                <w:rFonts w:ascii="Times New Roman" w:eastAsia="Times New Roman" w:hAnsi="Times New Roman" w:cs="Times New Roman"/>
                <w:b/>
                <w:color w:val="000000"/>
                <w:sz w:val="24"/>
                <w:szCs w:val="24"/>
              </w:rPr>
            </w:pPr>
            <w:r w:rsidRPr="00385215">
              <w:rPr>
                <w:rFonts w:ascii="Times New Roman" w:eastAsia="Times New Roman" w:hAnsi="Times New Roman" w:cs="Times New Roman"/>
                <w:b/>
                <w:color w:val="000000"/>
                <w:sz w:val="24"/>
                <w:szCs w:val="24"/>
              </w:rPr>
              <w:t>154693</w:t>
            </w:r>
          </w:p>
        </w:tc>
      </w:tr>
      <w:tr w:rsidR="00481C11" w:rsidRPr="00385215" w:rsidTr="00E81372">
        <w:trPr>
          <w:trHeight w:val="265"/>
          <w:jc w:val="center"/>
        </w:trPr>
        <w:tc>
          <w:tcPr>
            <w:tcW w:w="1612" w:type="dxa"/>
            <w:shd w:val="clear" w:color="auto" w:fill="auto"/>
            <w:vAlign w:val="center"/>
            <w:hideMark/>
          </w:tcPr>
          <w:p w:rsidR="00481C11" w:rsidRPr="00385215" w:rsidRDefault="00481C11" w:rsidP="00D217BF">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5</w:t>
            </w:r>
          </w:p>
        </w:tc>
        <w:tc>
          <w:tcPr>
            <w:tcW w:w="1710" w:type="dxa"/>
            <w:vMerge/>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p>
        </w:tc>
        <w:tc>
          <w:tcPr>
            <w:tcW w:w="198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275000</w:t>
            </w:r>
          </w:p>
        </w:tc>
        <w:tc>
          <w:tcPr>
            <w:tcW w:w="162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233240</w:t>
            </w:r>
          </w:p>
        </w:tc>
        <w:tc>
          <w:tcPr>
            <w:tcW w:w="1530" w:type="dxa"/>
            <w:shd w:val="clear" w:color="auto" w:fill="auto"/>
            <w:vAlign w:val="center"/>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74637</w:t>
            </w:r>
          </w:p>
        </w:tc>
        <w:tc>
          <w:tcPr>
            <w:tcW w:w="1906" w:type="dxa"/>
            <w:shd w:val="clear" w:color="auto" w:fill="auto"/>
            <w:vAlign w:val="center"/>
          </w:tcPr>
          <w:p w:rsidR="00481C11" w:rsidRPr="00385215" w:rsidRDefault="00481C11" w:rsidP="00835475">
            <w:pPr>
              <w:spacing w:after="0" w:line="240" w:lineRule="auto"/>
              <w:jc w:val="center"/>
              <w:rPr>
                <w:rFonts w:ascii="Times New Roman" w:eastAsia="Times New Roman" w:hAnsi="Times New Roman" w:cs="Times New Roman"/>
                <w:b/>
                <w:color w:val="000000"/>
                <w:sz w:val="24"/>
                <w:szCs w:val="24"/>
              </w:rPr>
            </w:pPr>
            <w:r w:rsidRPr="00385215">
              <w:rPr>
                <w:rFonts w:ascii="Times New Roman" w:eastAsia="Times New Roman" w:hAnsi="Times New Roman" w:cs="Times New Roman"/>
                <w:b/>
                <w:color w:val="000000"/>
                <w:sz w:val="24"/>
                <w:szCs w:val="24"/>
              </w:rPr>
              <w:t>200363</w:t>
            </w:r>
          </w:p>
        </w:tc>
      </w:tr>
      <w:tr w:rsidR="00481C11" w:rsidRPr="00385215" w:rsidTr="00E81372">
        <w:trPr>
          <w:trHeight w:val="265"/>
          <w:jc w:val="center"/>
        </w:trPr>
        <w:tc>
          <w:tcPr>
            <w:tcW w:w="1612" w:type="dxa"/>
            <w:shd w:val="clear" w:color="auto" w:fill="auto"/>
            <w:vAlign w:val="center"/>
            <w:hideMark/>
          </w:tcPr>
          <w:p w:rsidR="00481C11" w:rsidRPr="00385215" w:rsidRDefault="00481C11" w:rsidP="00D217BF">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6</w:t>
            </w:r>
          </w:p>
        </w:tc>
        <w:tc>
          <w:tcPr>
            <w:tcW w:w="1710" w:type="dxa"/>
            <w:vMerge/>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p>
        </w:tc>
        <w:tc>
          <w:tcPr>
            <w:tcW w:w="198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330000</w:t>
            </w:r>
          </w:p>
        </w:tc>
        <w:tc>
          <w:tcPr>
            <w:tcW w:w="162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279888</w:t>
            </w:r>
          </w:p>
        </w:tc>
        <w:tc>
          <w:tcPr>
            <w:tcW w:w="1530" w:type="dxa"/>
            <w:shd w:val="clear" w:color="auto" w:fill="auto"/>
            <w:vAlign w:val="center"/>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83966</w:t>
            </w:r>
          </w:p>
        </w:tc>
        <w:tc>
          <w:tcPr>
            <w:tcW w:w="1906" w:type="dxa"/>
            <w:shd w:val="clear" w:color="auto" w:fill="auto"/>
            <w:vAlign w:val="center"/>
          </w:tcPr>
          <w:p w:rsidR="00481C11" w:rsidRPr="00385215" w:rsidRDefault="00481C11" w:rsidP="00835475">
            <w:pPr>
              <w:spacing w:after="0" w:line="240" w:lineRule="auto"/>
              <w:jc w:val="center"/>
              <w:rPr>
                <w:rFonts w:ascii="Times New Roman" w:eastAsia="Times New Roman" w:hAnsi="Times New Roman" w:cs="Times New Roman"/>
                <w:b/>
                <w:color w:val="000000"/>
                <w:sz w:val="24"/>
                <w:szCs w:val="24"/>
              </w:rPr>
            </w:pPr>
            <w:r w:rsidRPr="00385215">
              <w:rPr>
                <w:rFonts w:ascii="Times New Roman" w:eastAsia="Times New Roman" w:hAnsi="Times New Roman" w:cs="Times New Roman"/>
                <w:b/>
                <w:color w:val="000000"/>
                <w:sz w:val="24"/>
                <w:szCs w:val="24"/>
              </w:rPr>
              <w:t>246034</w:t>
            </w:r>
          </w:p>
        </w:tc>
      </w:tr>
      <w:tr w:rsidR="00481C11" w:rsidRPr="00385215" w:rsidTr="00E81372">
        <w:trPr>
          <w:trHeight w:val="265"/>
          <w:jc w:val="center"/>
        </w:trPr>
        <w:tc>
          <w:tcPr>
            <w:tcW w:w="1612" w:type="dxa"/>
            <w:shd w:val="clear" w:color="auto" w:fill="auto"/>
            <w:vAlign w:val="center"/>
            <w:hideMark/>
          </w:tcPr>
          <w:p w:rsidR="00481C11" w:rsidRPr="00385215" w:rsidRDefault="00481C11" w:rsidP="00D217BF">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7</w:t>
            </w:r>
          </w:p>
        </w:tc>
        <w:tc>
          <w:tcPr>
            <w:tcW w:w="1710" w:type="dxa"/>
            <w:vMerge/>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p>
        </w:tc>
        <w:tc>
          <w:tcPr>
            <w:tcW w:w="198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385000</w:t>
            </w:r>
          </w:p>
        </w:tc>
        <w:tc>
          <w:tcPr>
            <w:tcW w:w="162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326536</w:t>
            </w:r>
          </w:p>
        </w:tc>
        <w:tc>
          <w:tcPr>
            <w:tcW w:w="1530" w:type="dxa"/>
            <w:shd w:val="clear" w:color="auto" w:fill="auto"/>
            <w:vAlign w:val="center"/>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93296</w:t>
            </w:r>
          </w:p>
        </w:tc>
        <w:tc>
          <w:tcPr>
            <w:tcW w:w="1906" w:type="dxa"/>
            <w:shd w:val="clear" w:color="auto" w:fill="auto"/>
            <w:vAlign w:val="center"/>
          </w:tcPr>
          <w:p w:rsidR="00481C11" w:rsidRPr="00385215" w:rsidRDefault="00481C11" w:rsidP="00835475">
            <w:pPr>
              <w:spacing w:after="0" w:line="240" w:lineRule="auto"/>
              <w:jc w:val="center"/>
              <w:rPr>
                <w:rFonts w:ascii="Times New Roman" w:eastAsia="Times New Roman" w:hAnsi="Times New Roman" w:cs="Times New Roman"/>
                <w:b/>
                <w:color w:val="000000"/>
                <w:sz w:val="24"/>
                <w:szCs w:val="24"/>
              </w:rPr>
            </w:pPr>
            <w:r w:rsidRPr="00385215">
              <w:rPr>
                <w:rFonts w:ascii="Times New Roman" w:eastAsia="Times New Roman" w:hAnsi="Times New Roman" w:cs="Times New Roman"/>
                <w:b/>
                <w:color w:val="000000"/>
                <w:sz w:val="24"/>
                <w:szCs w:val="24"/>
              </w:rPr>
              <w:t>291704</w:t>
            </w:r>
          </w:p>
        </w:tc>
      </w:tr>
      <w:tr w:rsidR="00481C11" w:rsidRPr="00385215" w:rsidTr="00E81372">
        <w:trPr>
          <w:trHeight w:val="265"/>
          <w:jc w:val="center"/>
        </w:trPr>
        <w:tc>
          <w:tcPr>
            <w:tcW w:w="1612" w:type="dxa"/>
            <w:shd w:val="clear" w:color="auto" w:fill="auto"/>
            <w:vAlign w:val="center"/>
            <w:hideMark/>
          </w:tcPr>
          <w:p w:rsidR="00481C11" w:rsidRPr="00385215" w:rsidRDefault="00481C11" w:rsidP="00D217BF">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8</w:t>
            </w:r>
          </w:p>
        </w:tc>
        <w:tc>
          <w:tcPr>
            <w:tcW w:w="1710" w:type="dxa"/>
            <w:vMerge/>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p>
        </w:tc>
        <w:tc>
          <w:tcPr>
            <w:tcW w:w="198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440000</w:t>
            </w:r>
          </w:p>
        </w:tc>
        <w:tc>
          <w:tcPr>
            <w:tcW w:w="162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373184</w:t>
            </w:r>
          </w:p>
        </w:tc>
        <w:tc>
          <w:tcPr>
            <w:tcW w:w="1530" w:type="dxa"/>
            <w:shd w:val="clear" w:color="auto" w:fill="auto"/>
            <w:vAlign w:val="center"/>
          </w:tcPr>
          <w:p w:rsidR="00481C11" w:rsidRPr="00385215" w:rsidRDefault="00724031" w:rsidP="008354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102625</w:t>
            </w:r>
          </w:p>
        </w:tc>
        <w:tc>
          <w:tcPr>
            <w:tcW w:w="1906" w:type="dxa"/>
            <w:shd w:val="clear" w:color="auto" w:fill="auto"/>
            <w:vAlign w:val="center"/>
          </w:tcPr>
          <w:p w:rsidR="00481C11" w:rsidRPr="00385215" w:rsidRDefault="00724031" w:rsidP="008354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337375</w:t>
            </w:r>
          </w:p>
        </w:tc>
      </w:tr>
      <w:tr w:rsidR="00481C11" w:rsidRPr="00385215" w:rsidTr="00E81372">
        <w:trPr>
          <w:trHeight w:val="265"/>
          <w:jc w:val="center"/>
        </w:trPr>
        <w:tc>
          <w:tcPr>
            <w:tcW w:w="1612" w:type="dxa"/>
            <w:shd w:val="clear" w:color="auto" w:fill="auto"/>
            <w:vAlign w:val="center"/>
            <w:hideMark/>
          </w:tcPr>
          <w:p w:rsidR="00481C11" w:rsidRPr="00385215" w:rsidRDefault="00481C11" w:rsidP="00D217BF">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9</w:t>
            </w:r>
          </w:p>
        </w:tc>
        <w:tc>
          <w:tcPr>
            <w:tcW w:w="1710" w:type="dxa"/>
            <w:vMerge/>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p>
        </w:tc>
        <w:tc>
          <w:tcPr>
            <w:tcW w:w="198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495000</w:t>
            </w:r>
          </w:p>
        </w:tc>
        <w:tc>
          <w:tcPr>
            <w:tcW w:w="162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419832</w:t>
            </w:r>
          </w:p>
        </w:tc>
        <w:tc>
          <w:tcPr>
            <w:tcW w:w="1530" w:type="dxa"/>
            <w:shd w:val="clear" w:color="auto" w:fill="auto"/>
            <w:vAlign w:val="center"/>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111955</w:t>
            </w:r>
          </w:p>
        </w:tc>
        <w:tc>
          <w:tcPr>
            <w:tcW w:w="1906" w:type="dxa"/>
            <w:shd w:val="clear" w:color="auto" w:fill="auto"/>
            <w:vAlign w:val="center"/>
          </w:tcPr>
          <w:p w:rsidR="00481C11" w:rsidRPr="00385215" w:rsidRDefault="00481C11" w:rsidP="00835475">
            <w:pPr>
              <w:spacing w:after="0" w:line="240" w:lineRule="auto"/>
              <w:jc w:val="center"/>
              <w:rPr>
                <w:rFonts w:ascii="Times New Roman" w:eastAsia="Times New Roman" w:hAnsi="Times New Roman" w:cs="Times New Roman"/>
                <w:b/>
                <w:color w:val="000000"/>
                <w:sz w:val="24"/>
                <w:szCs w:val="24"/>
              </w:rPr>
            </w:pPr>
            <w:r w:rsidRPr="00385215">
              <w:rPr>
                <w:rFonts w:ascii="Times New Roman" w:eastAsia="Times New Roman" w:hAnsi="Times New Roman" w:cs="Times New Roman"/>
                <w:b/>
                <w:color w:val="000000"/>
                <w:sz w:val="24"/>
                <w:szCs w:val="24"/>
              </w:rPr>
              <w:t>383045</w:t>
            </w:r>
          </w:p>
        </w:tc>
      </w:tr>
      <w:tr w:rsidR="00481C11" w:rsidRPr="00385215" w:rsidTr="00E81372">
        <w:trPr>
          <w:trHeight w:val="265"/>
          <w:jc w:val="center"/>
        </w:trPr>
        <w:tc>
          <w:tcPr>
            <w:tcW w:w="1612" w:type="dxa"/>
            <w:shd w:val="clear" w:color="auto" w:fill="auto"/>
            <w:vAlign w:val="center"/>
            <w:hideMark/>
          </w:tcPr>
          <w:p w:rsidR="00481C11" w:rsidRPr="00385215" w:rsidRDefault="00481C11" w:rsidP="00D217BF">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10</w:t>
            </w:r>
          </w:p>
        </w:tc>
        <w:tc>
          <w:tcPr>
            <w:tcW w:w="1710" w:type="dxa"/>
            <w:vMerge/>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p>
        </w:tc>
        <w:tc>
          <w:tcPr>
            <w:tcW w:w="198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550000</w:t>
            </w:r>
          </w:p>
        </w:tc>
        <w:tc>
          <w:tcPr>
            <w:tcW w:w="1620" w:type="dxa"/>
            <w:shd w:val="clear" w:color="auto" w:fill="auto"/>
            <w:vAlign w:val="center"/>
            <w:hideMark/>
          </w:tcPr>
          <w:p w:rsidR="00481C11" w:rsidRPr="00385215" w:rsidRDefault="00481C11" w:rsidP="00835475">
            <w:pPr>
              <w:spacing w:after="0" w:line="240" w:lineRule="auto"/>
              <w:jc w:val="center"/>
              <w:rPr>
                <w:rFonts w:ascii="Times New Roman" w:eastAsia="Times New Roman" w:hAnsi="Times New Roman" w:cs="Times New Roman"/>
                <w:color w:val="000000"/>
                <w:sz w:val="24"/>
                <w:szCs w:val="24"/>
              </w:rPr>
            </w:pPr>
            <w:r w:rsidRPr="00385215">
              <w:rPr>
                <w:rFonts w:ascii="Times New Roman" w:eastAsia="Times New Roman" w:hAnsi="Times New Roman" w:cs="Times New Roman"/>
                <w:color w:val="000000"/>
                <w:sz w:val="24"/>
                <w:szCs w:val="24"/>
              </w:rPr>
              <w:t>466480</w:t>
            </w:r>
          </w:p>
        </w:tc>
        <w:tc>
          <w:tcPr>
            <w:tcW w:w="1530" w:type="dxa"/>
            <w:shd w:val="clear" w:color="auto" w:fill="auto"/>
            <w:vAlign w:val="center"/>
          </w:tcPr>
          <w:p w:rsidR="00481C11" w:rsidRPr="00385215" w:rsidRDefault="002D25EE" w:rsidP="008354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121284</w:t>
            </w:r>
          </w:p>
        </w:tc>
        <w:tc>
          <w:tcPr>
            <w:tcW w:w="1906" w:type="dxa"/>
            <w:shd w:val="clear" w:color="auto" w:fill="auto"/>
            <w:vAlign w:val="center"/>
          </w:tcPr>
          <w:p w:rsidR="00481C11" w:rsidRPr="00385215" w:rsidRDefault="002D25EE" w:rsidP="008354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428716</w:t>
            </w:r>
          </w:p>
        </w:tc>
      </w:tr>
    </w:tbl>
    <w:p w:rsidR="00143846" w:rsidRPr="00385215" w:rsidRDefault="00143846" w:rsidP="00143846">
      <w:pPr>
        <w:spacing w:after="0" w:line="240" w:lineRule="auto"/>
        <w:rPr>
          <w:rFonts w:ascii="Times New Roman" w:eastAsia="Times New Roman" w:hAnsi="Times New Roman" w:cs="Times New Roman"/>
          <w:color w:val="222222"/>
          <w:sz w:val="12"/>
          <w:szCs w:val="26"/>
        </w:rPr>
      </w:pPr>
    </w:p>
    <w:p w:rsidR="00C56D01" w:rsidRDefault="00143846" w:rsidP="002612A5">
      <w:pPr>
        <w:spacing w:after="240" w:line="240" w:lineRule="auto"/>
        <w:jc w:val="both"/>
        <w:rPr>
          <w:rStyle w:val="Hyperlink"/>
          <w:rFonts w:ascii="Tahoma" w:hAnsi="Tahoma" w:cs="Tahoma"/>
          <w:color w:val="1155CC"/>
          <w:sz w:val="26"/>
          <w:szCs w:val="26"/>
          <w:u w:val="none"/>
          <w:shd w:val="clear" w:color="auto" w:fill="FFFFFF"/>
        </w:rPr>
      </w:pPr>
      <w:r w:rsidRPr="00385215">
        <w:rPr>
          <w:rFonts w:ascii="Times New Roman" w:eastAsia="Times New Roman" w:hAnsi="Times New Roman" w:cs="Times New Roman"/>
          <w:color w:val="222222"/>
          <w:sz w:val="26"/>
          <w:szCs w:val="26"/>
        </w:rPr>
        <w:t>Online applications can be registered through domain link</w:t>
      </w:r>
      <w:r w:rsidR="00E81372">
        <w:rPr>
          <w:rFonts w:ascii="Times New Roman" w:eastAsia="Times New Roman" w:hAnsi="Times New Roman" w:cs="Times New Roman"/>
          <w:color w:val="222222"/>
          <w:sz w:val="26"/>
          <w:szCs w:val="26"/>
        </w:rPr>
        <w:t xml:space="preserve">: </w:t>
      </w:r>
      <w:hyperlink r:id="rId11" w:history="1">
        <w:r w:rsidR="00107708" w:rsidRPr="00385215">
          <w:rPr>
            <w:rStyle w:val="Hyperlink"/>
            <w:rFonts w:ascii="Times New Roman" w:eastAsia="Times New Roman" w:hAnsi="Times New Roman" w:cs="Times New Roman"/>
            <w:sz w:val="26"/>
            <w:szCs w:val="26"/>
          </w:rPr>
          <w:t>https://cescmysore.karnataka.gov.in</w:t>
        </w:r>
      </w:hyperlink>
      <w:r w:rsidR="00107708" w:rsidRPr="00385215">
        <w:rPr>
          <w:rFonts w:ascii="Times New Roman" w:eastAsia="Times New Roman" w:hAnsi="Times New Roman" w:cs="Times New Roman"/>
          <w:color w:val="222222"/>
          <w:sz w:val="26"/>
          <w:szCs w:val="26"/>
        </w:rPr>
        <w:t xml:space="preserve"> </w:t>
      </w:r>
      <w:r w:rsidR="00107708" w:rsidRPr="00385215">
        <w:rPr>
          <w:rStyle w:val="Hyperlink"/>
          <w:rFonts w:ascii="Tahoma" w:hAnsi="Tahoma" w:cs="Tahoma"/>
          <w:color w:val="1155CC"/>
          <w:sz w:val="26"/>
          <w:szCs w:val="26"/>
          <w:u w:val="none"/>
          <w:shd w:val="clear" w:color="auto" w:fill="FFFFFF"/>
        </w:rPr>
        <w:t xml:space="preserve">    </w:t>
      </w:r>
    </w:p>
    <w:p w:rsidR="00560FD9" w:rsidRPr="00514D52" w:rsidRDefault="00560FD9" w:rsidP="002612A5">
      <w:pPr>
        <w:spacing w:after="240" w:line="240" w:lineRule="auto"/>
        <w:jc w:val="both"/>
        <w:rPr>
          <w:rStyle w:val="Hyperlink"/>
          <w:rFonts w:ascii="Tahoma" w:hAnsi="Tahoma" w:cs="Tahoma"/>
          <w:color w:val="1155CC"/>
          <w:sz w:val="6"/>
          <w:szCs w:val="26"/>
          <w:u w:val="none"/>
          <w:shd w:val="clear" w:color="auto" w:fill="FFFFFF"/>
        </w:rPr>
      </w:pPr>
    </w:p>
    <w:p w:rsidR="00481C11" w:rsidRPr="00481C11" w:rsidRDefault="00481C11" w:rsidP="00E81372">
      <w:pPr>
        <w:spacing w:after="120" w:line="240" w:lineRule="auto"/>
        <w:jc w:val="both"/>
        <w:rPr>
          <w:rFonts w:ascii="Tahoma" w:hAnsi="Tahoma" w:cs="Tahoma"/>
          <w:b/>
          <w:color w:val="1155CC"/>
          <w:sz w:val="26"/>
          <w:szCs w:val="26"/>
          <w:shd w:val="clear" w:color="auto" w:fill="FFFFFF"/>
        </w:rPr>
      </w:pPr>
      <w:r w:rsidRPr="00481C11">
        <w:rPr>
          <w:rFonts w:ascii="Times New Roman" w:eastAsia="Times New Roman" w:hAnsi="Times New Roman" w:cs="Times New Roman"/>
          <w:b/>
          <w:color w:val="222222"/>
          <w:sz w:val="26"/>
          <w:szCs w:val="26"/>
        </w:rPr>
        <w:t>Contact details</w:t>
      </w:r>
      <w:r>
        <w:rPr>
          <w:rStyle w:val="Hyperlink"/>
          <w:rFonts w:ascii="Tahoma" w:hAnsi="Tahoma" w:cs="Tahoma"/>
          <w:b/>
          <w:color w:val="1155CC"/>
          <w:sz w:val="26"/>
          <w:szCs w:val="26"/>
          <w:u w:val="none"/>
          <w:shd w:val="clear" w:color="auto" w:fill="FFFFFF"/>
        </w:rPr>
        <w:t>:</w:t>
      </w:r>
    </w:p>
    <w:tbl>
      <w:tblPr>
        <w:tblStyle w:val="TableGrid"/>
        <w:tblW w:w="0" w:type="auto"/>
        <w:tblInd w:w="198" w:type="dxa"/>
        <w:tblLook w:val="04A0" w:firstRow="1" w:lastRow="0" w:firstColumn="1" w:lastColumn="0" w:noHBand="0" w:noVBand="1"/>
      </w:tblPr>
      <w:tblGrid>
        <w:gridCol w:w="3690"/>
        <w:gridCol w:w="5688"/>
      </w:tblGrid>
      <w:tr w:rsidR="00481C11" w:rsidTr="00E81372">
        <w:tc>
          <w:tcPr>
            <w:tcW w:w="3690" w:type="dxa"/>
          </w:tcPr>
          <w:p w:rsidR="00481C11" w:rsidRDefault="00481C11" w:rsidP="00E81372">
            <w:pPr>
              <w:jc w:val="both"/>
              <w:rPr>
                <w:rStyle w:val="Hyperlink"/>
                <w:rFonts w:ascii="Tahoma" w:hAnsi="Tahoma" w:cs="Tahoma"/>
                <w:color w:val="1155CC"/>
                <w:sz w:val="26"/>
                <w:szCs w:val="26"/>
                <w:u w:val="none"/>
                <w:shd w:val="clear" w:color="auto" w:fill="FFFFFF"/>
              </w:rPr>
            </w:pPr>
            <w:r w:rsidRPr="00481C11">
              <w:rPr>
                <w:rFonts w:ascii="Times New Roman" w:eastAsia="Times New Roman" w:hAnsi="Times New Roman" w:cs="Times New Roman"/>
                <w:b/>
                <w:color w:val="222222"/>
                <w:sz w:val="26"/>
                <w:szCs w:val="26"/>
              </w:rPr>
              <w:t>Empanelled Vendor</w:t>
            </w:r>
          </w:p>
        </w:tc>
        <w:tc>
          <w:tcPr>
            <w:tcW w:w="5688" w:type="dxa"/>
          </w:tcPr>
          <w:p w:rsidR="00481C11" w:rsidRDefault="00E81372" w:rsidP="00E81372">
            <w:pPr>
              <w:jc w:val="both"/>
              <w:rPr>
                <w:rStyle w:val="Hyperlink"/>
                <w:rFonts w:ascii="Tahoma" w:hAnsi="Tahoma" w:cs="Tahoma"/>
                <w:color w:val="1155CC"/>
                <w:sz w:val="26"/>
                <w:szCs w:val="26"/>
                <w:u w:val="none"/>
                <w:shd w:val="clear" w:color="auto" w:fill="FFFFFF"/>
              </w:rPr>
            </w:pPr>
            <w:r>
              <w:rPr>
                <w:rFonts w:ascii="Times New Roman" w:eastAsia="Times New Roman" w:hAnsi="Times New Roman" w:cs="Times New Roman"/>
                <w:b/>
                <w:color w:val="222222"/>
                <w:sz w:val="26"/>
                <w:szCs w:val="26"/>
              </w:rPr>
              <w:t xml:space="preserve">M/s </w:t>
            </w:r>
            <w:proofErr w:type="spellStart"/>
            <w:r w:rsidRPr="00481C11">
              <w:rPr>
                <w:rFonts w:ascii="Times New Roman" w:eastAsia="Times New Roman" w:hAnsi="Times New Roman" w:cs="Times New Roman"/>
                <w:b/>
                <w:color w:val="222222"/>
                <w:sz w:val="26"/>
                <w:szCs w:val="26"/>
              </w:rPr>
              <w:t>Neulite</w:t>
            </w:r>
            <w:proofErr w:type="spellEnd"/>
            <w:r w:rsidRPr="00481C11">
              <w:rPr>
                <w:rFonts w:ascii="Times New Roman" w:eastAsia="Times New Roman" w:hAnsi="Times New Roman" w:cs="Times New Roman"/>
                <w:b/>
                <w:color w:val="222222"/>
                <w:sz w:val="26"/>
                <w:szCs w:val="26"/>
              </w:rPr>
              <w:t xml:space="preserve"> Products Private Limited</w:t>
            </w:r>
          </w:p>
        </w:tc>
      </w:tr>
      <w:tr w:rsidR="00481C11" w:rsidTr="00E81372">
        <w:tc>
          <w:tcPr>
            <w:tcW w:w="3690" w:type="dxa"/>
          </w:tcPr>
          <w:p w:rsidR="00481C11" w:rsidRDefault="00481C11" w:rsidP="00E81372">
            <w:pPr>
              <w:jc w:val="both"/>
              <w:rPr>
                <w:rStyle w:val="Hyperlink"/>
                <w:rFonts w:ascii="Tahoma" w:hAnsi="Tahoma" w:cs="Tahoma"/>
                <w:color w:val="1155CC"/>
                <w:sz w:val="26"/>
                <w:szCs w:val="26"/>
                <w:u w:val="none"/>
                <w:shd w:val="clear" w:color="auto" w:fill="FFFFFF"/>
              </w:rPr>
            </w:pPr>
            <w:r w:rsidRPr="00481C11">
              <w:rPr>
                <w:rFonts w:ascii="Times New Roman" w:eastAsia="Times New Roman" w:hAnsi="Times New Roman" w:cs="Times New Roman"/>
                <w:b/>
                <w:color w:val="222222"/>
                <w:sz w:val="26"/>
                <w:szCs w:val="26"/>
              </w:rPr>
              <w:t xml:space="preserve">Contact </w:t>
            </w:r>
            <w:r>
              <w:rPr>
                <w:rFonts w:ascii="Times New Roman" w:eastAsia="Times New Roman" w:hAnsi="Times New Roman" w:cs="Times New Roman"/>
                <w:b/>
                <w:color w:val="222222"/>
                <w:sz w:val="26"/>
                <w:szCs w:val="26"/>
              </w:rPr>
              <w:t>Person</w:t>
            </w:r>
            <w:r w:rsidRPr="00481C11">
              <w:rPr>
                <w:rFonts w:ascii="Times New Roman" w:eastAsia="Times New Roman" w:hAnsi="Times New Roman" w:cs="Times New Roman"/>
                <w:b/>
                <w:color w:val="222222"/>
                <w:sz w:val="26"/>
                <w:szCs w:val="26"/>
              </w:rPr>
              <w:t xml:space="preserve">  </w:t>
            </w:r>
          </w:p>
        </w:tc>
        <w:tc>
          <w:tcPr>
            <w:tcW w:w="5688" w:type="dxa"/>
          </w:tcPr>
          <w:p w:rsidR="00481C11" w:rsidRDefault="00E81372" w:rsidP="00E81372">
            <w:pPr>
              <w:jc w:val="both"/>
              <w:rPr>
                <w:rStyle w:val="Hyperlink"/>
                <w:rFonts w:ascii="Tahoma" w:hAnsi="Tahoma" w:cs="Tahoma"/>
                <w:color w:val="1155CC"/>
                <w:sz w:val="26"/>
                <w:szCs w:val="26"/>
                <w:u w:val="none"/>
                <w:shd w:val="clear" w:color="auto" w:fill="FFFFFF"/>
              </w:rPr>
            </w:pPr>
            <w:r>
              <w:rPr>
                <w:rFonts w:ascii="Times New Roman" w:eastAsia="Times New Roman" w:hAnsi="Times New Roman" w:cs="Times New Roman"/>
                <w:b/>
                <w:color w:val="222222"/>
                <w:sz w:val="26"/>
                <w:szCs w:val="26"/>
              </w:rPr>
              <w:t xml:space="preserve">Mr. </w:t>
            </w:r>
            <w:proofErr w:type="spellStart"/>
            <w:r w:rsidRPr="00481C11">
              <w:rPr>
                <w:rFonts w:ascii="Times New Roman" w:eastAsia="Times New Roman" w:hAnsi="Times New Roman" w:cs="Times New Roman"/>
                <w:b/>
                <w:color w:val="222222"/>
                <w:sz w:val="26"/>
                <w:szCs w:val="26"/>
              </w:rPr>
              <w:t>Jagadeesh</w:t>
            </w:r>
            <w:proofErr w:type="spellEnd"/>
            <w:r w:rsidRPr="00481C11">
              <w:rPr>
                <w:rFonts w:ascii="Times New Roman" w:eastAsia="Times New Roman" w:hAnsi="Times New Roman" w:cs="Times New Roman"/>
                <w:b/>
                <w:color w:val="222222"/>
                <w:sz w:val="26"/>
                <w:szCs w:val="26"/>
              </w:rPr>
              <w:t xml:space="preserve"> Kumar</w:t>
            </w:r>
          </w:p>
        </w:tc>
      </w:tr>
      <w:tr w:rsidR="00481C11" w:rsidTr="00E81372">
        <w:tc>
          <w:tcPr>
            <w:tcW w:w="3690" w:type="dxa"/>
          </w:tcPr>
          <w:p w:rsidR="00481C11" w:rsidRDefault="00481C11" w:rsidP="00E81372">
            <w:pPr>
              <w:jc w:val="both"/>
              <w:rPr>
                <w:rStyle w:val="Hyperlink"/>
                <w:rFonts w:ascii="Tahoma" w:hAnsi="Tahoma" w:cs="Tahoma"/>
                <w:color w:val="1155CC"/>
                <w:sz w:val="26"/>
                <w:szCs w:val="26"/>
                <w:u w:val="none"/>
                <w:shd w:val="clear" w:color="auto" w:fill="FFFFFF"/>
              </w:rPr>
            </w:pPr>
            <w:r w:rsidRPr="00481C11">
              <w:rPr>
                <w:rFonts w:ascii="Times New Roman" w:eastAsia="Times New Roman" w:hAnsi="Times New Roman" w:cs="Times New Roman"/>
                <w:b/>
                <w:color w:val="222222"/>
                <w:sz w:val="26"/>
                <w:szCs w:val="26"/>
              </w:rPr>
              <w:t>Email</w:t>
            </w:r>
          </w:p>
        </w:tc>
        <w:tc>
          <w:tcPr>
            <w:tcW w:w="5688" w:type="dxa"/>
          </w:tcPr>
          <w:p w:rsidR="00481C11" w:rsidRDefault="000A772F" w:rsidP="00E81372">
            <w:pPr>
              <w:jc w:val="both"/>
              <w:rPr>
                <w:rStyle w:val="Hyperlink"/>
                <w:rFonts w:ascii="Tahoma" w:hAnsi="Tahoma" w:cs="Tahoma"/>
                <w:color w:val="1155CC"/>
                <w:sz w:val="26"/>
                <w:szCs w:val="26"/>
                <w:u w:val="none"/>
                <w:shd w:val="clear" w:color="auto" w:fill="FFFFFF"/>
              </w:rPr>
            </w:pPr>
            <w:hyperlink r:id="rId12" w:history="1">
              <w:r w:rsidR="00481C11" w:rsidRPr="0078639E">
                <w:rPr>
                  <w:rStyle w:val="Hyperlink"/>
                  <w:rFonts w:ascii="Times New Roman" w:eastAsia="Times New Roman" w:hAnsi="Times New Roman" w:cs="Times New Roman"/>
                  <w:b/>
                  <w:sz w:val="26"/>
                  <w:szCs w:val="26"/>
                </w:rPr>
                <w:t>jagadeeshkumar@neuliteindia.com</w:t>
              </w:r>
            </w:hyperlink>
          </w:p>
        </w:tc>
      </w:tr>
      <w:tr w:rsidR="00481C11" w:rsidTr="00E81372">
        <w:tc>
          <w:tcPr>
            <w:tcW w:w="3690" w:type="dxa"/>
          </w:tcPr>
          <w:p w:rsidR="00481C11" w:rsidRDefault="00481C11" w:rsidP="00E81372">
            <w:pPr>
              <w:jc w:val="both"/>
              <w:rPr>
                <w:rStyle w:val="Hyperlink"/>
                <w:rFonts w:ascii="Tahoma" w:hAnsi="Tahoma" w:cs="Tahoma"/>
                <w:color w:val="1155CC"/>
                <w:sz w:val="26"/>
                <w:szCs w:val="26"/>
                <w:u w:val="none"/>
                <w:shd w:val="clear" w:color="auto" w:fill="FFFFFF"/>
              </w:rPr>
            </w:pPr>
            <w:r w:rsidRPr="00481C11">
              <w:rPr>
                <w:rFonts w:ascii="Times New Roman" w:eastAsia="Times New Roman" w:hAnsi="Times New Roman" w:cs="Times New Roman"/>
                <w:b/>
                <w:color w:val="222222"/>
                <w:sz w:val="26"/>
                <w:szCs w:val="26"/>
              </w:rPr>
              <w:t>Contact Numbers</w:t>
            </w:r>
          </w:p>
        </w:tc>
        <w:tc>
          <w:tcPr>
            <w:tcW w:w="5688" w:type="dxa"/>
          </w:tcPr>
          <w:p w:rsidR="00E81372" w:rsidRDefault="00E81372" w:rsidP="00E81372">
            <w:pPr>
              <w:jc w:val="both"/>
              <w:rPr>
                <w:rFonts w:ascii="Times New Roman" w:eastAsia="Times New Roman" w:hAnsi="Times New Roman" w:cs="Times New Roman"/>
                <w:b/>
                <w:color w:val="222222"/>
                <w:sz w:val="26"/>
                <w:szCs w:val="26"/>
              </w:rPr>
            </w:pPr>
            <w:r>
              <w:rPr>
                <w:rFonts w:ascii="Times New Roman" w:eastAsia="Times New Roman" w:hAnsi="Times New Roman" w:cs="Times New Roman"/>
                <w:b/>
                <w:color w:val="222222"/>
                <w:sz w:val="26"/>
                <w:szCs w:val="26"/>
              </w:rPr>
              <w:t>98451</w:t>
            </w:r>
            <w:r w:rsidR="00481C11" w:rsidRPr="00481C11">
              <w:rPr>
                <w:rFonts w:ascii="Times New Roman" w:eastAsia="Times New Roman" w:hAnsi="Times New Roman" w:cs="Times New Roman"/>
                <w:b/>
                <w:color w:val="222222"/>
                <w:sz w:val="26"/>
                <w:szCs w:val="26"/>
              </w:rPr>
              <w:t>10208</w:t>
            </w:r>
            <w:r w:rsidR="00481C11">
              <w:rPr>
                <w:rFonts w:ascii="Times New Roman" w:eastAsia="Times New Roman" w:hAnsi="Times New Roman" w:cs="Times New Roman"/>
                <w:b/>
                <w:color w:val="222222"/>
                <w:sz w:val="26"/>
                <w:szCs w:val="26"/>
              </w:rPr>
              <w:t>,</w:t>
            </w:r>
            <w:r w:rsidRPr="00481C11">
              <w:rPr>
                <w:rFonts w:ascii="Times New Roman" w:eastAsia="Times New Roman" w:hAnsi="Times New Roman" w:cs="Times New Roman"/>
                <w:b/>
                <w:color w:val="222222"/>
                <w:sz w:val="26"/>
                <w:szCs w:val="26"/>
              </w:rPr>
              <w:t xml:space="preserve"> </w:t>
            </w:r>
            <w:r>
              <w:rPr>
                <w:rFonts w:ascii="Times New Roman" w:eastAsia="Times New Roman" w:hAnsi="Times New Roman" w:cs="Times New Roman"/>
                <w:b/>
                <w:color w:val="222222"/>
                <w:sz w:val="26"/>
                <w:szCs w:val="26"/>
              </w:rPr>
              <w:t xml:space="preserve">     </w:t>
            </w:r>
          </w:p>
          <w:p w:rsidR="00E81372" w:rsidRDefault="00E81372" w:rsidP="00E81372">
            <w:pPr>
              <w:jc w:val="both"/>
              <w:rPr>
                <w:rFonts w:ascii="Times New Roman" w:eastAsia="Times New Roman" w:hAnsi="Times New Roman" w:cs="Times New Roman"/>
                <w:b/>
                <w:color w:val="222222"/>
                <w:sz w:val="26"/>
                <w:szCs w:val="26"/>
              </w:rPr>
            </w:pPr>
            <w:r w:rsidRPr="00481C11">
              <w:rPr>
                <w:rFonts w:ascii="Times New Roman" w:eastAsia="Times New Roman" w:hAnsi="Times New Roman" w:cs="Times New Roman"/>
                <w:b/>
                <w:color w:val="222222"/>
                <w:sz w:val="26"/>
                <w:szCs w:val="26"/>
              </w:rPr>
              <w:t>8762100754</w:t>
            </w:r>
            <w:r>
              <w:rPr>
                <w:rFonts w:ascii="Times New Roman" w:eastAsia="Times New Roman" w:hAnsi="Times New Roman" w:cs="Times New Roman"/>
                <w:b/>
                <w:color w:val="222222"/>
                <w:sz w:val="26"/>
                <w:szCs w:val="26"/>
              </w:rPr>
              <w:t xml:space="preserve"> </w:t>
            </w:r>
          </w:p>
          <w:p w:rsidR="00481C11" w:rsidRDefault="00E81372" w:rsidP="00E81372">
            <w:pPr>
              <w:jc w:val="both"/>
              <w:rPr>
                <w:rStyle w:val="Hyperlink"/>
                <w:rFonts w:ascii="Tahoma" w:hAnsi="Tahoma" w:cs="Tahoma"/>
                <w:color w:val="1155CC"/>
                <w:sz w:val="26"/>
                <w:szCs w:val="26"/>
                <w:u w:val="none"/>
                <w:shd w:val="clear" w:color="auto" w:fill="FFFFFF"/>
              </w:rPr>
            </w:pPr>
            <w:r w:rsidRPr="00481C11">
              <w:rPr>
                <w:rFonts w:ascii="Times New Roman" w:eastAsia="Times New Roman" w:hAnsi="Times New Roman" w:cs="Times New Roman"/>
                <w:b/>
                <w:color w:val="222222"/>
                <w:sz w:val="26"/>
                <w:szCs w:val="26"/>
              </w:rPr>
              <w:t>9740930614</w:t>
            </w:r>
          </w:p>
        </w:tc>
      </w:tr>
    </w:tbl>
    <w:p w:rsidR="00385215" w:rsidRDefault="00385215" w:rsidP="00C56D01">
      <w:pPr>
        <w:spacing w:after="0" w:line="240" w:lineRule="auto"/>
        <w:ind w:left="5760" w:firstLine="720"/>
        <w:rPr>
          <w:rFonts w:ascii="Times New Roman" w:eastAsia="Times New Roman" w:hAnsi="Times New Roman" w:cs="Times New Roman"/>
          <w:color w:val="222222"/>
          <w:sz w:val="32"/>
          <w:szCs w:val="26"/>
        </w:rPr>
      </w:pPr>
    </w:p>
    <w:p w:rsidR="00C56D01" w:rsidRPr="00385215" w:rsidRDefault="00724031" w:rsidP="00C56D01">
      <w:pPr>
        <w:spacing w:after="0" w:line="240" w:lineRule="auto"/>
        <w:ind w:left="5760" w:firstLine="720"/>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             </w:t>
      </w:r>
      <w:proofErr w:type="spellStart"/>
      <w:proofErr w:type="gramStart"/>
      <w:r>
        <w:rPr>
          <w:rFonts w:ascii="Times New Roman" w:eastAsia="Times New Roman" w:hAnsi="Times New Roman" w:cs="Times New Roman"/>
          <w:color w:val="222222"/>
          <w:sz w:val="26"/>
          <w:szCs w:val="26"/>
        </w:rPr>
        <w:t>Sd</w:t>
      </w:r>
      <w:proofErr w:type="spellEnd"/>
      <w:proofErr w:type="gramEnd"/>
      <w:r>
        <w:rPr>
          <w:rFonts w:ascii="Times New Roman" w:eastAsia="Times New Roman" w:hAnsi="Times New Roman" w:cs="Times New Roman"/>
          <w:color w:val="222222"/>
          <w:sz w:val="26"/>
          <w:szCs w:val="26"/>
        </w:rPr>
        <w:t>/-</w:t>
      </w:r>
      <w:r w:rsidR="00C56D01" w:rsidRPr="00385215">
        <w:rPr>
          <w:rFonts w:ascii="Times New Roman" w:eastAsia="Times New Roman" w:hAnsi="Times New Roman" w:cs="Times New Roman"/>
          <w:color w:val="222222"/>
          <w:sz w:val="26"/>
          <w:szCs w:val="26"/>
        </w:rPr>
        <w:br/>
      </w:r>
      <w:r w:rsidR="00F97797">
        <w:rPr>
          <w:rFonts w:ascii="Times New Roman" w:eastAsia="Times New Roman" w:hAnsi="Times New Roman" w:cs="Times New Roman"/>
          <w:color w:val="222222"/>
          <w:sz w:val="26"/>
          <w:szCs w:val="26"/>
        </w:rPr>
        <w:t xml:space="preserve">       </w:t>
      </w:r>
      <w:r w:rsidR="00C56D01" w:rsidRPr="00385215">
        <w:rPr>
          <w:rFonts w:ascii="Times New Roman" w:eastAsia="Times New Roman" w:hAnsi="Times New Roman" w:cs="Times New Roman"/>
          <w:color w:val="222222"/>
          <w:sz w:val="26"/>
          <w:szCs w:val="26"/>
        </w:rPr>
        <w:t>General Manager (Projects)</w:t>
      </w:r>
    </w:p>
    <w:p w:rsidR="00514D52" w:rsidRDefault="00F97797" w:rsidP="003F0B98">
      <w:pPr>
        <w:spacing w:after="0" w:line="240" w:lineRule="auto"/>
        <w:ind w:left="5760" w:firstLine="720"/>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   </w:t>
      </w:r>
      <w:r w:rsidR="00C56D01" w:rsidRPr="00385215">
        <w:rPr>
          <w:rFonts w:ascii="Times New Roman" w:eastAsia="Times New Roman" w:hAnsi="Times New Roman" w:cs="Times New Roman"/>
          <w:color w:val="222222"/>
          <w:sz w:val="26"/>
          <w:szCs w:val="26"/>
        </w:rPr>
        <w:t>CESC, Mysuru</w:t>
      </w:r>
    </w:p>
    <w:p w:rsidR="00514D52" w:rsidRDefault="00514D52" w:rsidP="00C56D01">
      <w:pPr>
        <w:spacing w:after="0" w:line="240" w:lineRule="auto"/>
        <w:ind w:left="5760" w:firstLine="720"/>
        <w:rPr>
          <w:rFonts w:ascii="Times New Roman" w:eastAsia="Times New Roman" w:hAnsi="Times New Roman" w:cs="Times New Roman"/>
          <w:color w:val="222222"/>
          <w:sz w:val="26"/>
          <w:szCs w:val="26"/>
        </w:rPr>
      </w:pPr>
    </w:p>
    <w:p w:rsidR="00514D52" w:rsidRDefault="00514D52" w:rsidP="00C56D01">
      <w:pPr>
        <w:spacing w:after="0" w:line="240" w:lineRule="auto"/>
        <w:ind w:left="5760" w:firstLine="720"/>
        <w:rPr>
          <w:rFonts w:ascii="Times New Roman" w:eastAsia="Times New Roman" w:hAnsi="Times New Roman" w:cs="Times New Roman"/>
          <w:color w:val="222222"/>
          <w:sz w:val="26"/>
          <w:szCs w:val="26"/>
        </w:rPr>
      </w:pPr>
    </w:p>
    <w:p w:rsidR="00514D52" w:rsidRDefault="00514D52" w:rsidP="00C56D01">
      <w:pPr>
        <w:spacing w:after="0" w:line="240" w:lineRule="auto"/>
        <w:ind w:left="5760" w:firstLine="720"/>
        <w:rPr>
          <w:rFonts w:ascii="Times New Roman" w:eastAsia="Times New Roman" w:hAnsi="Times New Roman" w:cs="Times New Roman"/>
          <w:color w:val="222222"/>
          <w:sz w:val="26"/>
          <w:szCs w:val="26"/>
        </w:rPr>
      </w:pPr>
    </w:p>
    <w:p w:rsidR="00514D52" w:rsidRDefault="00514D52" w:rsidP="00C56D01">
      <w:pPr>
        <w:spacing w:after="0" w:line="240" w:lineRule="auto"/>
        <w:ind w:left="5760" w:firstLine="720"/>
        <w:rPr>
          <w:rFonts w:ascii="Times New Roman" w:eastAsia="Times New Roman" w:hAnsi="Times New Roman" w:cs="Times New Roman"/>
          <w:color w:val="222222"/>
          <w:sz w:val="26"/>
          <w:szCs w:val="26"/>
        </w:rPr>
      </w:pPr>
    </w:p>
    <w:p w:rsidR="00514D52" w:rsidRDefault="00514D52" w:rsidP="00C56D01">
      <w:pPr>
        <w:spacing w:after="0" w:line="240" w:lineRule="auto"/>
        <w:ind w:left="5760" w:firstLine="720"/>
        <w:rPr>
          <w:rFonts w:ascii="Times New Roman" w:eastAsia="Times New Roman" w:hAnsi="Times New Roman" w:cs="Times New Roman"/>
          <w:color w:val="222222"/>
          <w:sz w:val="26"/>
          <w:szCs w:val="26"/>
        </w:rPr>
      </w:pPr>
    </w:p>
    <w:p w:rsidR="00514D52" w:rsidRDefault="00514D52" w:rsidP="00C56D01">
      <w:pPr>
        <w:spacing w:after="0" w:line="240" w:lineRule="auto"/>
        <w:ind w:left="5760" w:firstLine="720"/>
        <w:rPr>
          <w:rFonts w:ascii="Times New Roman" w:eastAsia="Times New Roman" w:hAnsi="Times New Roman" w:cs="Times New Roman"/>
          <w:color w:val="222222"/>
          <w:sz w:val="26"/>
          <w:szCs w:val="26"/>
        </w:rPr>
      </w:pPr>
    </w:p>
    <w:p w:rsidR="00514D52" w:rsidRDefault="00514D52" w:rsidP="00C56D01">
      <w:pPr>
        <w:spacing w:after="0" w:line="240" w:lineRule="auto"/>
        <w:ind w:left="5760" w:firstLine="720"/>
        <w:rPr>
          <w:rFonts w:ascii="Times New Roman" w:eastAsia="Times New Roman" w:hAnsi="Times New Roman" w:cs="Times New Roman"/>
          <w:color w:val="222222"/>
          <w:sz w:val="26"/>
          <w:szCs w:val="26"/>
        </w:rPr>
      </w:pPr>
    </w:p>
    <w:p w:rsidR="00514D52" w:rsidRDefault="00514D52" w:rsidP="003F0B98">
      <w:pPr>
        <w:spacing w:after="0" w:line="240" w:lineRule="auto"/>
        <w:rPr>
          <w:rFonts w:ascii="Times New Roman" w:eastAsia="Times New Roman" w:hAnsi="Times New Roman" w:cs="Times New Roman"/>
          <w:color w:val="222222"/>
          <w:sz w:val="26"/>
          <w:szCs w:val="26"/>
        </w:rPr>
      </w:pPr>
    </w:p>
    <w:p w:rsidR="003F0B98" w:rsidRDefault="003F0B98" w:rsidP="003F0B98">
      <w:pPr>
        <w:spacing w:after="0" w:line="240" w:lineRule="auto"/>
        <w:rPr>
          <w:rFonts w:ascii="Times New Roman" w:eastAsia="Times New Roman" w:hAnsi="Times New Roman" w:cs="Times New Roman"/>
          <w:color w:val="222222"/>
          <w:sz w:val="26"/>
          <w:szCs w:val="26"/>
        </w:rPr>
      </w:pPr>
    </w:p>
    <w:p w:rsidR="003F0B98" w:rsidRDefault="003F0B98" w:rsidP="003F0B98">
      <w:pPr>
        <w:spacing w:after="0" w:line="240" w:lineRule="auto"/>
        <w:rPr>
          <w:rFonts w:ascii="Times New Roman" w:eastAsia="Times New Roman" w:hAnsi="Times New Roman" w:cs="Times New Roman"/>
          <w:color w:val="222222"/>
          <w:sz w:val="26"/>
          <w:szCs w:val="26"/>
        </w:rPr>
      </w:pPr>
    </w:p>
    <w:p w:rsidR="003F0B98" w:rsidRDefault="003F0B98" w:rsidP="003F0B98">
      <w:pPr>
        <w:spacing w:after="0" w:line="240" w:lineRule="auto"/>
        <w:rPr>
          <w:rFonts w:ascii="Times New Roman" w:eastAsia="Times New Roman" w:hAnsi="Times New Roman" w:cs="Times New Roman"/>
          <w:color w:val="222222"/>
          <w:sz w:val="26"/>
          <w:szCs w:val="26"/>
        </w:rPr>
      </w:pPr>
    </w:p>
    <w:p w:rsidR="000A772F" w:rsidRPr="000A772F" w:rsidRDefault="000A772F" w:rsidP="000A772F">
      <w:pPr>
        <w:spacing w:after="0" w:line="240" w:lineRule="auto"/>
        <w:rPr>
          <w:rFonts w:ascii="Nirmala UI" w:eastAsia="Times New Roman" w:hAnsi="Nirmala UI" w:cs="Nirmala UI"/>
          <w:color w:val="222222"/>
          <w:sz w:val="26"/>
          <w:szCs w:val="26"/>
        </w:rPr>
      </w:pPr>
      <w:bookmarkStart w:id="0" w:name="_GoBack"/>
      <w:bookmarkEnd w:id="0"/>
    </w:p>
    <w:sectPr w:rsidR="000A772F" w:rsidRPr="000A772F" w:rsidSect="00385215">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di 01 e">
    <w:panose1 w:val="00000000000000000000"/>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38D"/>
    <w:multiLevelType w:val="multilevel"/>
    <w:tmpl w:val="7372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771A45"/>
    <w:multiLevelType w:val="multilevel"/>
    <w:tmpl w:val="34BA3C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056CA7"/>
    <w:multiLevelType w:val="multilevel"/>
    <w:tmpl w:val="2C5050E0"/>
    <w:lvl w:ilvl="0">
      <w:start w:val="1"/>
      <w:numFmt w:val="decimal"/>
      <w:lvlText w:val="%1."/>
      <w:lvlJc w:val="left"/>
      <w:pPr>
        <w:tabs>
          <w:tab w:val="num" w:pos="720"/>
        </w:tabs>
        <w:ind w:left="720" w:hanging="360"/>
      </w:pPr>
      <w:rPr>
        <w:rFonts w:ascii="Times New Roman" w:hAnsi="Times New Roman" w:cs="Times New Roman" w:hint="default"/>
        <w:color w:val="auto"/>
        <w:sz w:val="28"/>
        <w:szCs w:val="28"/>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334D51"/>
    <w:multiLevelType w:val="hybridMultilevel"/>
    <w:tmpl w:val="AC909DD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6220F22"/>
    <w:multiLevelType w:val="multilevel"/>
    <w:tmpl w:val="0B506AD4"/>
    <w:lvl w:ilvl="0">
      <w:start w:val="1"/>
      <w:numFmt w:val="decimal"/>
      <w:lvlText w:val="%1."/>
      <w:lvlJc w:val="left"/>
      <w:pPr>
        <w:ind w:left="720" w:hanging="360"/>
      </w:pPr>
      <w:rPr>
        <w:rFonts w:ascii="Times New Roman" w:hAnsi="Times New Roman" w:cs="Times New Roman" w:hint="default"/>
        <w:b/>
        <w:sz w:val="26"/>
        <w:szCs w:val="26"/>
      </w:rPr>
    </w:lvl>
    <w:lvl w:ilvl="1">
      <w:start w:val="1"/>
      <w:numFmt w:val="decimal"/>
      <w:isLgl/>
      <w:lvlText w:val="%1.%2"/>
      <w:lvlJc w:val="left"/>
      <w:pPr>
        <w:ind w:left="1410" w:hanging="420"/>
      </w:pPr>
      <w:rPr>
        <w:rFonts w:hint="default"/>
        <w:b w:val="0"/>
        <w:sz w:val="26"/>
        <w:szCs w:val="26"/>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abstractNum w:abstractNumId="5">
    <w:nsid w:val="6FB254B9"/>
    <w:multiLevelType w:val="multilevel"/>
    <w:tmpl w:val="29A8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2C"/>
    <w:rsid w:val="0007682C"/>
    <w:rsid w:val="00097065"/>
    <w:rsid w:val="000A772F"/>
    <w:rsid w:val="00101C33"/>
    <w:rsid w:val="00107708"/>
    <w:rsid w:val="00143846"/>
    <w:rsid w:val="00174E6D"/>
    <w:rsid w:val="002612A5"/>
    <w:rsid w:val="002D25EE"/>
    <w:rsid w:val="003805EB"/>
    <w:rsid w:val="00385215"/>
    <w:rsid w:val="003A5332"/>
    <w:rsid w:val="003F0B98"/>
    <w:rsid w:val="00421BAC"/>
    <w:rsid w:val="00481C11"/>
    <w:rsid w:val="00514D52"/>
    <w:rsid w:val="005544C5"/>
    <w:rsid w:val="00560FD9"/>
    <w:rsid w:val="00652498"/>
    <w:rsid w:val="006D3E89"/>
    <w:rsid w:val="00724031"/>
    <w:rsid w:val="00726BC3"/>
    <w:rsid w:val="0075121E"/>
    <w:rsid w:val="00794B1F"/>
    <w:rsid w:val="007D4155"/>
    <w:rsid w:val="00835475"/>
    <w:rsid w:val="008A3280"/>
    <w:rsid w:val="008E4515"/>
    <w:rsid w:val="009049CD"/>
    <w:rsid w:val="0093085B"/>
    <w:rsid w:val="00A40951"/>
    <w:rsid w:val="00B0730E"/>
    <w:rsid w:val="00B1182E"/>
    <w:rsid w:val="00B46071"/>
    <w:rsid w:val="00C56D01"/>
    <w:rsid w:val="00C80A08"/>
    <w:rsid w:val="00C9735A"/>
    <w:rsid w:val="00CA24A2"/>
    <w:rsid w:val="00CA6295"/>
    <w:rsid w:val="00CB1006"/>
    <w:rsid w:val="00CF6A5F"/>
    <w:rsid w:val="00E81372"/>
    <w:rsid w:val="00F36C51"/>
    <w:rsid w:val="00F41242"/>
    <w:rsid w:val="00F97797"/>
    <w:rsid w:val="00FA2E20"/>
    <w:rsid w:val="00FA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68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68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68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682C"/>
    <w:rPr>
      <w:rFonts w:ascii="Times New Roman" w:eastAsia="Times New Roman" w:hAnsi="Times New Roman" w:cs="Times New Roman"/>
      <w:b/>
      <w:bCs/>
      <w:sz w:val="24"/>
      <w:szCs w:val="24"/>
    </w:rPr>
  </w:style>
  <w:style w:type="character" w:styleId="Hyperlink">
    <w:name w:val="Hyperlink"/>
    <w:basedOn w:val="DefaultParagraphFont"/>
    <w:unhideWhenUsed/>
    <w:rsid w:val="0007682C"/>
    <w:rPr>
      <w:color w:val="0000FF"/>
      <w:u w:val="single"/>
    </w:rPr>
  </w:style>
  <w:style w:type="character" w:customStyle="1" w:styleId="sr-only">
    <w:name w:val="sr-only"/>
    <w:basedOn w:val="DefaultParagraphFont"/>
    <w:rsid w:val="0007682C"/>
  </w:style>
  <w:style w:type="paragraph" w:styleId="NormalWeb">
    <w:name w:val="Normal (Web)"/>
    <w:basedOn w:val="Normal"/>
    <w:uiPriority w:val="99"/>
    <w:semiHidden/>
    <w:unhideWhenUsed/>
    <w:rsid w:val="00076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dialog-title">
    <w:name w:val="ui-dialog-title"/>
    <w:basedOn w:val="DefaultParagraphFont"/>
    <w:rsid w:val="0007682C"/>
  </w:style>
  <w:style w:type="character" w:customStyle="1" w:styleId="ui-button-text">
    <w:name w:val="ui-button-text"/>
    <w:basedOn w:val="DefaultParagraphFont"/>
    <w:rsid w:val="0007682C"/>
  </w:style>
  <w:style w:type="paragraph" w:styleId="BalloonText">
    <w:name w:val="Balloon Text"/>
    <w:basedOn w:val="Normal"/>
    <w:link w:val="BalloonTextChar"/>
    <w:uiPriority w:val="99"/>
    <w:semiHidden/>
    <w:unhideWhenUsed/>
    <w:rsid w:val="0007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2C"/>
    <w:rPr>
      <w:rFonts w:ascii="Tahoma" w:hAnsi="Tahoma" w:cs="Tahoma"/>
      <w:sz w:val="16"/>
      <w:szCs w:val="16"/>
    </w:rPr>
  </w:style>
  <w:style w:type="paragraph" w:styleId="ListParagraph">
    <w:name w:val="List Paragraph"/>
    <w:aliases w:val="Number Bullets,List Paragraph Char Char,SGLText List Paragraph,List Paragraph1,Number_1,new,List Paragraph11,List Paragraph2,Colorful List - Accent 11,Normal Sentence,lp1,ListPar1,Figure_name,Bullet- First level,list1,List Paragraph21,b1"/>
    <w:basedOn w:val="Normal"/>
    <w:link w:val="ListParagraphChar"/>
    <w:uiPriority w:val="34"/>
    <w:qFormat/>
    <w:rsid w:val="0007682C"/>
    <w:pPr>
      <w:ind w:left="720"/>
      <w:contextualSpacing/>
    </w:pPr>
  </w:style>
  <w:style w:type="character" w:customStyle="1" w:styleId="ListParagraphChar">
    <w:name w:val="List Paragraph Char"/>
    <w:aliases w:val="Number Bullets Char,List Paragraph Char Char Char,SGLText List Paragraph Char,List Paragraph1 Char,Number_1 Char,new Char,List Paragraph11 Char,List Paragraph2 Char,Colorful List - Accent 11 Char,Normal Sentence Char,lp1 Char,b1 Char"/>
    <w:link w:val="ListParagraph"/>
    <w:uiPriority w:val="34"/>
    <w:qFormat/>
    <w:locked/>
    <w:rsid w:val="0007682C"/>
  </w:style>
  <w:style w:type="table" w:styleId="TableGrid">
    <w:name w:val="Table Grid"/>
    <w:basedOn w:val="TableNormal"/>
    <w:uiPriority w:val="39"/>
    <w:qFormat/>
    <w:rsid w:val="00143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80A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68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68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68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682C"/>
    <w:rPr>
      <w:rFonts w:ascii="Times New Roman" w:eastAsia="Times New Roman" w:hAnsi="Times New Roman" w:cs="Times New Roman"/>
      <w:b/>
      <w:bCs/>
      <w:sz w:val="24"/>
      <w:szCs w:val="24"/>
    </w:rPr>
  </w:style>
  <w:style w:type="character" w:styleId="Hyperlink">
    <w:name w:val="Hyperlink"/>
    <w:basedOn w:val="DefaultParagraphFont"/>
    <w:unhideWhenUsed/>
    <w:rsid w:val="0007682C"/>
    <w:rPr>
      <w:color w:val="0000FF"/>
      <w:u w:val="single"/>
    </w:rPr>
  </w:style>
  <w:style w:type="character" w:customStyle="1" w:styleId="sr-only">
    <w:name w:val="sr-only"/>
    <w:basedOn w:val="DefaultParagraphFont"/>
    <w:rsid w:val="0007682C"/>
  </w:style>
  <w:style w:type="paragraph" w:styleId="NormalWeb">
    <w:name w:val="Normal (Web)"/>
    <w:basedOn w:val="Normal"/>
    <w:uiPriority w:val="99"/>
    <w:semiHidden/>
    <w:unhideWhenUsed/>
    <w:rsid w:val="00076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dialog-title">
    <w:name w:val="ui-dialog-title"/>
    <w:basedOn w:val="DefaultParagraphFont"/>
    <w:rsid w:val="0007682C"/>
  </w:style>
  <w:style w:type="character" w:customStyle="1" w:styleId="ui-button-text">
    <w:name w:val="ui-button-text"/>
    <w:basedOn w:val="DefaultParagraphFont"/>
    <w:rsid w:val="0007682C"/>
  </w:style>
  <w:style w:type="paragraph" w:styleId="BalloonText">
    <w:name w:val="Balloon Text"/>
    <w:basedOn w:val="Normal"/>
    <w:link w:val="BalloonTextChar"/>
    <w:uiPriority w:val="99"/>
    <w:semiHidden/>
    <w:unhideWhenUsed/>
    <w:rsid w:val="0007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2C"/>
    <w:rPr>
      <w:rFonts w:ascii="Tahoma" w:hAnsi="Tahoma" w:cs="Tahoma"/>
      <w:sz w:val="16"/>
      <w:szCs w:val="16"/>
    </w:rPr>
  </w:style>
  <w:style w:type="paragraph" w:styleId="ListParagraph">
    <w:name w:val="List Paragraph"/>
    <w:aliases w:val="Number Bullets,List Paragraph Char Char,SGLText List Paragraph,List Paragraph1,Number_1,new,List Paragraph11,List Paragraph2,Colorful List - Accent 11,Normal Sentence,lp1,ListPar1,Figure_name,Bullet- First level,list1,List Paragraph21,b1"/>
    <w:basedOn w:val="Normal"/>
    <w:link w:val="ListParagraphChar"/>
    <w:uiPriority w:val="34"/>
    <w:qFormat/>
    <w:rsid w:val="0007682C"/>
    <w:pPr>
      <w:ind w:left="720"/>
      <w:contextualSpacing/>
    </w:pPr>
  </w:style>
  <w:style w:type="character" w:customStyle="1" w:styleId="ListParagraphChar">
    <w:name w:val="List Paragraph Char"/>
    <w:aliases w:val="Number Bullets Char,List Paragraph Char Char Char,SGLText List Paragraph Char,List Paragraph1 Char,Number_1 Char,new Char,List Paragraph11 Char,List Paragraph2 Char,Colorful List - Accent 11 Char,Normal Sentence Char,lp1 Char,b1 Char"/>
    <w:link w:val="ListParagraph"/>
    <w:uiPriority w:val="34"/>
    <w:qFormat/>
    <w:locked/>
    <w:rsid w:val="0007682C"/>
  </w:style>
  <w:style w:type="table" w:styleId="TableGrid">
    <w:name w:val="Table Grid"/>
    <w:basedOn w:val="TableNormal"/>
    <w:uiPriority w:val="39"/>
    <w:qFormat/>
    <w:rsid w:val="00143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80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4553">
      <w:bodyDiv w:val="1"/>
      <w:marLeft w:val="0"/>
      <w:marRight w:val="0"/>
      <w:marTop w:val="0"/>
      <w:marBottom w:val="0"/>
      <w:divBdr>
        <w:top w:val="none" w:sz="0" w:space="0" w:color="auto"/>
        <w:left w:val="none" w:sz="0" w:space="0" w:color="auto"/>
        <w:bottom w:val="none" w:sz="0" w:space="0" w:color="auto"/>
        <w:right w:val="none" w:sz="0" w:space="0" w:color="auto"/>
      </w:divBdr>
    </w:div>
    <w:div w:id="196744206">
      <w:bodyDiv w:val="1"/>
      <w:marLeft w:val="0"/>
      <w:marRight w:val="0"/>
      <w:marTop w:val="0"/>
      <w:marBottom w:val="0"/>
      <w:divBdr>
        <w:top w:val="none" w:sz="0" w:space="0" w:color="auto"/>
        <w:left w:val="none" w:sz="0" w:space="0" w:color="auto"/>
        <w:bottom w:val="none" w:sz="0" w:space="0" w:color="auto"/>
        <w:right w:val="none" w:sz="0" w:space="0" w:color="auto"/>
      </w:divBdr>
    </w:div>
    <w:div w:id="341475095">
      <w:bodyDiv w:val="1"/>
      <w:marLeft w:val="0"/>
      <w:marRight w:val="0"/>
      <w:marTop w:val="0"/>
      <w:marBottom w:val="0"/>
      <w:divBdr>
        <w:top w:val="none" w:sz="0" w:space="0" w:color="auto"/>
        <w:left w:val="none" w:sz="0" w:space="0" w:color="auto"/>
        <w:bottom w:val="none" w:sz="0" w:space="0" w:color="auto"/>
        <w:right w:val="none" w:sz="0" w:space="0" w:color="auto"/>
      </w:divBdr>
    </w:div>
    <w:div w:id="858932218">
      <w:bodyDiv w:val="1"/>
      <w:marLeft w:val="0"/>
      <w:marRight w:val="0"/>
      <w:marTop w:val="0"/>
      <w:marBottom w:val="0"/>
      <w:divBdr>
        <w:top w:val="none" w:sz="0" w:space="0" w:color="auto"/>
        <w:left w:val="none" w:sz="0" w:space="0" w:color="auto"/>
        <w:bottom w:val="none" w:sz="0" w:space="0" w:color="auto"/>
        <w:right w:val="none" w:sz="0" w:space="0" w:color="auto"/>
      </w:divBdr>
    </w:div>
    <w:div w:id="1117063031">
      <w:bodyDiv w:val="1"/>
      <w:marLeft w:val="0"/>
      <w:marRight w:val="0"/>
      <w:marTop w:val="0"/>
      <w:marBottom w:val="0"/>
      <w:divBdr>
        <w:top w:val="none" w:sz="0" w:space="0" w:color="auto"/>
        <w:left w:val="none" w:sz="0" w:space="0" w:color="auto"/>
        <w:bottom w:val="none" w:sz="0" w:space="0" w:color="auto"/>
        <w:right w:val="none" w:sz="0" w:space="0" w:color="auto"/>
      </w:divBdr>
      <w:divsChild>
        <w:div w:id="1597788061">
          <w:marLeft w:val="0"/>
          <w:marRight w:val="0"/>
          <w:marTop w:val="0"/>
          <w:marBottom w:val="0"/>
          <w:divBdr>
            <w:top w:val="none" w:sz="0" w:space="0" w:color="auto"/>
            <w:left w:val="none" w:sz="0" w:space="0" w:color="auto"/>
            <w:bottom w:val="none" w:sz="0" w:space="0" w:color="auto"/>
            <w:right w:val="none" w:sz="0" w:space="0" w:color="auto"/>
          </w:divBdr>
          <w:divsChild>
            <w:div w:id="454300078">
              <w:marLeft w:val="0"/>
              <w:marRight w:val="0"/>
              <w:marTop w:val="0"/>
              <w:marBottom w:val="0"/>
              <w:divBdr>
                <w:top w:val="none" w:sz="0" w:space="0" w:color="auto"/>
                <w:left w:val="none" w:sz="0" w:space="0" w:color="auto"/>
                <w:bottom w:val="none" w:sz="0" w:space="0" w:color="auto"/>
                <w:right w:val="none" w:sz="0" w:space="0" w:color="auto"/>
              </w:divBdr>
              <w:divsChild>
                <w:div w:id="1535846786">
                  <w:marLeft w:val="0"/>
                  <w:marRight w:val="0"/>
                  <w:marTop w:val="0"/>
                  <w:marBottom w:val="0"/>
                  <w:divBdr>
                    <w:top w:val="none" w:sz="0" w:space="0" w:color="auto"/>
                    <w:left w:val="none" w:sz="0" w:space="0" w:color="auto"/>
                    <w:bottom w:val="none" w:sz="0" w:space="0" w:color="auto"/>
                    <w:right w:val="none" w:sz="0" w:space="0" w:color="auto"/>
                  </w:divBdr>
                </w:div>
                <w:div w:id="1505822054">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2103141275">
          <w:marLeft w:val="0"/>
          <w:marRight w:val="0"/>
          <w:marTop w:val="0"/>
          <w:marBottom w:val="0"/>
          <w:divBdr>
            <w:top w:val="none" w:sz="0" w:space="0" w:color="auto"/>
            <w:left w:val="none" w:sz="0" w:space="0" w:color="auto"/>
            <w:bottom w:val="none" w:sz="0" w:space="0" w:color="auto"/>
            <w:right w:val="none" w:sz="0" w:space="0" w:color="auto"/>
          </w:divBdr>
          <w:divsChild>
            <w:div w:id="2042510729">
              <w:marLeft w:val="-225"/>
              <w:marRight w:val="-225"/>
              <w:marTop w:val="0"/>
              <w:marBottom w:val="0"/>
              <w:divBdr>
                <w:top w:val="none" w:sz="0" w:space="0" w:color="auto"/>
                <w:left w:val="none" w:sz="0" w:space="0" w:color="auto"/>
                <w:bottom w:val="none" w:sz="0" w:space="0" w:color="auto"/>
                <w:right w:val="none" w:sz="0" w:space="0" w:color="auto"/>
              </w:divBdr>
              <w:divsChild>
                <w:div w:id="1232303018">
                  <w:marLeft w:val="0"/>
                  <w:marRight w:val="0"/>
                  <w:marTop w:val="0"/>
                  <w:marBottom w:val="0"/>
                  <w:divBdr>
                    <w:top w:val="none" w:sz="0" w:space="0" w:color="auto"/>
                    <w:left w:val="none" w:sz="0" w:space="0" w:color="auto"/>
                    <w:bottom w:val="none" w:sz="0" w:space="0" w:color="auto"/>
                    <w:right w:val="none" w:sz="0" w:space="0" w:color="auto"/>
                  </w:divBdr>
                </w:div>
              </w:divsChild>
            </w:div>
            <w:div w:id="1015770847">
              <w:marLeft w:val="0"/>
              <w:marRight w:val="0"/>
              <w:marTop w:val="0"/>
              <w:marBottom w:val="0"/>
              <w:divBdr>
                <w:top w:val="none" w:sz="0" w:space="0" w:color="auto"/>
                <w:left w:val="none" w:sz="0" w:space="0" w:color="auto"/>
                <w:bottom w:val="none" w:sz="0" w:space="0" w:color="auto"/>
                <w:right w:val="none" w:sz="0" w:space="0" w:color="auto"/>
              </w:divBdr>
              <w:divsChild>
                <w:div w:id="79760008">
                  <w:marLeft w:val="-225"/>
                  <w:marRight w:val="-225"/>
                  <w:marTop w:val="0"/>
                  <w:marBottom w:val="0"/>
                  <w:divBdr>
                    <w:top w:val="none" w:sz="0" w:space="0" w:color="auto"/>
                    <w:left w:val="none" w:sz="0" w:space="0" w:color="auto"/>
                    <w:bottom w:val="none" w:sz="0" w:space="0" w:color="auto"/>
                    <w:right w:val="none" w:sz="0" w:space="0" w:color="auto"/>
                  </w:divBdr>
                  <w:divsChild>
                    <w:div w:id="1401246432">
                      <w:marLeft w:val="0"/>
                      <w:marRight w:val="0"/>
                      <w:marTop w:val="0"/>
                      <w:marBottom w:val="0"/>
                      <w:divBdr>
                        <w:top w:val="none" w:sz="0" w:space="0" w:color="auto"/>
                        <w:left w:val="none" w:sz="0" w:space="0" w:color="auto"/>
                        <w:bottom w:val="none" w:sz="0" w:space="0" w:color="auto"/>
                        <w:right w:val="none" w:sz="0" w:space="0" w:color="auto"/>
                      </w:divBdr>
                    </w:div>
                  </w:divsChild>
                </w:div>
                <w:div w:id="825779759">
                  <w:marLeft w:val="-225"/>
                  <w:marRight w:val="-225"/>
                  <w:marTop w:val="0"/>
                  <w:marBottom w:val="0"/>
                  <w:divBdr>
                    <w:top w:val="none" w:sz="0" w:space="0" w:color="auto"/>
                    <w:left w:val="none" w:sz="0" w:space="0" w:color="auto"/>
                    <w:bottom w:val="none" w:sz="0" w:space="0" w:color="auto"/>
                    <w:right w:val="none" w:sz="0" w:space="0" w:color="auto"/>
                  </w:divBdr>
                  <w:divsChild>
                    <w:div w:id="4920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9574">
          <w:marLeft w:val="0"/>
          <w:marRight w:val="0"/>
          <w:marTop w:val="0"/>
          <w:marBottom w:val="0"/>
          <w:divBdr>
            <w:top w:val="none" w:sz="0" w:space="0" w:color="auto"/>
            <w:left w:val="none" w:sz="0" w:space="0" w:color="auto"/>
            <w:bottom w:val="none" w:sz="0" w:space="0" w:color="auto"/>
            <w:right w:val="none" w:sz="0" w:space="0" w:color="auto"/>
          </w:divBdr>
          <w:divsChild>
            <w:div w:id="124393475">
              <w:marLeft w:val="-225"/>
              <w:marRight w:val="-225"/>
              <w:marTop w:val="0"/>
              <w:marBottom w:val="0"/>
              <w:divBdr>
                <w:top w:val="none" w:sz="0" w:space="0" w:color="auto"/>
                <w:left w:val="none" w:sz="0" w:space="0" w:color="auto"/>
                <w:bottom w:val="none" w:sz="0" w:space="0" w:color="auto"/>
                <w:right w:val="none" w:sz="0" w:space="0" w:color="auto"/>
              </w:divBdr>
              <w:divsChild>
                <w:div w:id="279650866">
                  <w:marLeft w:val="0"/>
                  <w:marRight w:val="0"/>
                  <w:marTop w:val="0"/>
                  <w:marBottom w:val="0"/>
                  <w:divBdr>
                    <w:top w:val="none" w:sz="0" w:space="0" w:color="auto"/>
                    <w:left w:val="none" w:sz="0" w:space="0" w:color="auto"/>
                    <w:bottom w:val="none" w:sz="0" w:space="0" w:color="auto"/>
                    <w:right w:val="none" w:sz="0" w:space="0" w:color="auto"/>
                  </w:divBdr>
                  <w:divsChild>
                    <w:div w:id="1658730367">
                      <w:marLeft w:val="0"/>
                      <w:marRight w:val="0"/>
                      <w:marTop w:val="0"/>
                      <w:marBottom w:val="0"/>
                      <w:divBdr>
                        <w:top w:val="none" w:sz="0" w:space="0" w:color="auto"/>
                        <w:left w:val="none" w:sz="0" w:space="0" w:color="auto"/>
                        <w:bottom w:val="none" w:sz="0" w:space="0" w:color="auto"/>
                        <w:right w:val="none" w:sz="0" w:space="0" w:color="auto"/>
                      </w:divBdr>
                    </w:div>
                  </w:divsChild>
                </w:div>
                <w:div w:id="19309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757">
          <w:marLeft w:val="0"/>
          <w:marRight w:val="0"/>
          <w:marTop w:val="0"/>
          <w:marBottom w:val="0"/>
          <w:divBdr>
            <w:top w:val="single" w:sz="6" w:space="2" w:color="AAAAAA"/>
            <w:left w:val="single" w:sz="6" w:space="2" w:color="AAAAAA"/>
            <w:bottom w:val="single" w:sz="6" w:space="2" w:color="AAAAAA"/>
            <w:right w:val="single" w:sz="6" w:space="2" w:color="AAAAAA"/>
          </w:divBdr>
          <w:divsChild>
            <w:div w:id="1681157518">
              <w:marLeft w:val="0"/>
              <w:marRight w:val="0"/>
              <w:marTop w:val="0"/>
              <w:marBottom w:val="0"/>
              <w:divBdr>
                <w:top w:val="single" w:sz="6" w:space="5" w:color="AAAAAA"/>
                <w:left w:val="single" w:sz="6" w:space="12" w:color="AAAAAA"/>
                <w:bottom w:val="single" w:sz="6" w:space="5" w:color="AAAAAA"/>
                <w:right w:val="single" w:sz="6" w:space="12" w:color="AAAAAA"/>
              </w:divBdr>
            </w:div>
            <w:div w:id="1866869011">
              <w:marLeft w:val="0"/>
              <w:marRight w:val="0"/>
              <w:marTop w:val="0"/>
              <w:marBottom w:val="0"/>
              <w:divBdr>
                <w:top w:val="none" w:sz="0" w:space="0" w:color="auto"/>
                <w:left w:val="none" w:sz="0" w:space="0" w:color="auto"/>
                <w:bottom w:val="none" w:sz="0" w:space="0" w:color="auto"/>
                <w:right w:val="none" w:sz="0" w:space="0" w:color="auto"/>
              </w:divBdr>
            </w:div>
            <w:div w:id="575482026">
              <w:marLeft w:val="0"/>
              <w:marRight w:val="0"/>
              <w:marTop w:val="120"/>
              <w:marBottom w:val="0"/>
              <w:divBdr>
                <w:top w:val="single" w:sz="6" w:space="4" w:color="AAAAAA"/>
                <w:left w:val="single" w:sz="2" w:space="5" w:color="AAAAAA"/>
                <w:bottom w:val="single" w:sz="2" w:space="6" w:color="AAAAAA"/>
                <w:right w:val="single" w:sz="2" w:space="12" w:color="AAAAAA"/>
              </w:divBdr>
              <w:divsChild>
                <w:div w:id="12897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4008">
      <w:bodyDiv w:val="1"/>
      <w:marLeft w:val="0"/>
      <w:marRight w:val="0"/>
      <w:marTop w:val="0"/>
      <w:marBottom w:val="0"/>
      <w:divBdr>
        <w:top w:val="none" w:sz="0" w:space="0" w:color="auto"/>
        <w:left w:val="none" w:sz="0" w:space="0" w:color="auto"/>
        <w:bottom w:val="none" w:sz="0" w:space="0" w:color="auto"/>
        <w:right w:val="none" w:sz="0" w:space="0" w:color="auto"/>
      </w:divBdr>
      <w:divsChild>
        <w:div w:id="1385253764">
          <w:marLeft w:val="0"/>
          <w:marRight w:val="0"/>
          <w:marTop w:val="0"/>
          <w:marBottom w:val="0"/>
          <w:divBdr>
            <w:top w:val="none" w:sz="0" w:space="0" w:color="auto"/>
            <w:left w:val="none" w:sz="0" w:space="0" w:color="auto"/>
            <w:bottom w:val="none" w:sz="0" w:space="0" w:color="auto"/>
            <w:right w:val="none" w:sz="0" w:space="0" w:color="auto"/>
          </w:divBdr>
        </w:div>
        <w:div w:id="593783766">
          <w:marLeft w:val="0"/>
          <w:marRight w:val="0"/>
          <w:marTop w:val="0"/>
          <w:marBottom w:val="0"/>
          <w:divBdr>
            <w:top w:val="none" w:sz="0" w:space="0" w:color="auto"/>
            <w:left w:val="none" w:sz="0" w:space="0" w:color="auto"/>
            <w:bottom w:val="none" w:sz="0" w:space="0" w:color="auto"/>
            <w:right w:val="none" w:sz="0" w:space="0" w:color="auto"/>
          </w:divBdr>
        </w:div>
        <w:div w:id="396826746">
          <w:marLeft w:val="0"/>
          <w:marRight w:val="0"/>
          <w:marTop w:val="0"/>
          <w:marBottom w:val="0"/>
          <w:divBdr>
            <w:top w:val="none" w:sz="0" w:space="0" w:color="auto"/>
            <w:left w:val="none" w:sz="0" w:space="0" w:color="auto"/>
            <w:bottom w:val="none" w:sz="0" w:space="0" w:color="auto"/>
            <w:right w:val="none" w:sz="0" w:space="0" w:color="auto"/>
          </w:divBdr>
        </w:div>
        <w:div w:id="126823856">
          <w:marLeft w:val="0"/>
          <w:marRight w:val="0"/>
          <w:marTop w:val="0"/>
          <w:marBottom w:val="0"/>
          <w:divBdr>
            <w:top w:val="none" w:sz="0" w:space="0" w:color="auto"/>
            <w:left w:val="none" w:sz="0" w:space="0" w:color="auto"/>
            <w:bottom w:val="none" w:sz="0" w:space="0" w:color="auto"/>
            <w:right w:val="none" w:sz="0" w:space="0" w:color="auto"/>
          </w:divBdr>
          <w:divsChild>
            <w:div w:id="293492056">
              <w:marLeft w:val="0"/>
              <w:marRight w:val="0"/>
              <w:marTop w:val="0"/>
              <w:marBottom w:val="0"/>
              <w:divBdr>
                <w:top w:val="none" w:sz="0" w:space="0" w:color="auto"/>
                <w:left w:val="none" w:sz="0" w:space="0" w:color="auto"/>
                <w:bottom w:val="none" w:sz="0" w:space="0" w:color="auto"/>
                <w:right w:val="none" w:sz="0" w:space="0" w:color="auto"/>
              </w:divBdr>
            </w:div>
            <w:div w:id="945767037">
              <w:marLeft w:val="0"/>
              <w:marRight w:val="0"/>
              <w:marTop w:val="0"/>
              <w:marBottom w:val="0"/>
              <w:divBdr>
                <w:top w:val="none" w:sz="0" w:space="0" w:color="auto"/>
                <w:left w:val="none" w:sz="0" w:space="0" w:color="auto"/>
                <w:bottom w:val="none" w:sz="0" w:space="0" w:color="auto"/>
                <w:right w:val="none" w:sz="0" w:space="0" w:color="auto"/>
              </w:divBdr>
            </w:div>
            <w:div w:id="1053315519">
              <w:marLeft w:val="0"/>
              <w:marRight w:val="0"/>
              <w:marTop w:val="0"/>
              <w:marBottom w:val="0"/>
              <w:divBdr>
                <w:top w:val="none" w:sz="0" w:space="0" w:color="auto"/>
                <w:left w:val="none" w:sz="0" w:space="0" w:color="auto"/>
                <w:bottom w:val="none" w:sz="0" w:space="0" w:color="auto"/>
                <w:right w:val="none" w:sz="0" w:space="0" w:color="auto"/>
              </w:divBdr>
            </w:div>
            <w:div w:id="707605205">
              <w:marLeft w:val="0"/>
              <w:marRight w:val="0"/>
              <w:marTop w:val="0"/>
              <w:marBottom w:val="0"/>
              <w:divBdr>
                <w:top w:val="none" w:sz="0" w:space="0" w:color="auto"/>
                <w:left w:val="none" w:sz="0" w:space="0" w:color="auto"/>
                <w:bottom w:val="none" w:sz="0" w:space="0" w:color="auto"/>
                <w:right w:val="none" w:sz="0" w:space="0" w:color="auto"/>
              </w:divBdr>
            </w:div>
            <w:div w:id="4976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4302">
      <w:bodyDiv w:val="1"/>
      <w:marLeft w:val="0"/>
      <w:marRight w:val="0"/>
      <w:marTop w:val="0"/>
      <w:marBottom w:val="0"/>
      <w:divBdr>
        <w:top w:val="none" w:sz="0" w:space="0" w:color="auto"/>
        <w:left w:val="none" w:sz="0" w:space="0" w:color="auto"/>
        <w:bottom w:val="none" w:sz="0" w:space="0" w:color="auto"/>
        <w:right w:val="none" w:sz="0" w:space="0" w:color="auto"/>
      </w:divBdr>
      <w:divsChild>
        <w:div w:id="1744133799">
          <w:marLeft w:val="0"/>
          <w:marRight w:val="0"/>
          <w:marTop w:val="0"/>
          <w:marBottom w:val="0"/>
          <w:divBdr>
            <w:top w:val="none" w:sz="0" w:space="0" w:color="auto"/>
            <w:left w:val="none" w:sz="0" w:space="0" w:color="auto"/>
            <w:bottom w:val="none" w:sz="0" w:space="0" w:color="auto"/>
            <w:right w:val="none" w:sz="0" w:space="0" w:color="auto"/>
          </w:divBdr>
        </w:div>
        <w:div w:id="1604261949">
          <w:marLeft w:val="0"/>
          <w:marRight w:val="0"/>
          <w:marTop w:val="0"/>
          <w:marBottom w:val="0"/>
          <w:divBdr>
            <w:top w:val="none" w:sz="0" w:space="0" w:color="auto"/>
            <w:left w:val="none" w:sz="0" w:space="0" w:color="auto"/>
            <w:bottom w:val="none" w:sz="0" w:space="0" w:color="auto"/>
            <w:right w:val="none" w:sz="0" w:space="0" w:color="auto"/>
          </w:divBdr>
        </w:div>
        <w:div w:id="1931547777">
          <w:marLeft w:val="0"/>
          <w:marRight w:val="0"/>
          <w:marTop w:val="0"/>
          <w:marBottom w:val="0"/>
          <w:divBdr>
            <w:top w:val="none" w:sz="0" w:space="0" w:color="auto"/>
            <w:left w:val="none" w:sz="0" w:space="0" w:color="auto"/>
            <w:bottom w:val="none" w:sz="0" w:space="0" w:color="auto"/>
            <w:right w:val="none" w:sz="0" w:space="0" w:color="auto"/>
          </w:divBdr>
        </w:div>
        <w:div w:id="103351452">
          <w:marLeft w:val="0"/>
          <w:marRight w:val="0"/>
          <w:marTop w:val="0"/>
          <w:marBottom w:val="0"/>
          <w:divBdr>
            <w:top w:val="none" w:sz="0" w:space="0" w:color="auto"/>
            <w:left w:val="none" w:sz="0" w:space="0" w:color="auto"/>
            <w:bottom w:val="none" w:sz="0" w:space="0" w:color="auto"/>
            <w:right w:val="none" w:sz="0" w:space="0" w:color="auto"/>
          </w:divBdr>
          <w:divsChild>
            <w:div w:id="550921371">
              <w:marLeft w:val="0"/>
              <w:marRight w:val="0"/>
              <w:marTop w:val="0"/>
              <w:marBottom w:val="0"/>
              <w:divBdr>
                <w:top w:val="none" w:sz="0" w:space="0" w:color="auto"/>
                <w:left w:val="none" w:sz="0" w:space="0" w:color="auto"/>
                <w:bottom w:val="none" w:sz="0" w:space="0" w:color="auto"/>
                <w:right w:val="none" w:sz="0" w:space="0" w:color="auto"/>
              </w:divBdr>
            </w:div>
            <w:div w:id="727731224">
              <w:marLeft w:val="0"/>
              <w:marRight w:val="0"/>
              <w:marTop w:val="0"/>
              <w:marBottom w:val="0"/>
              <w:divBdr>
                <w:top w:val="none" w:sz="0" w:space="0" w:color="auto"/>
                <w:left w:val="none" w:sz="0" w:space="0" w:color="auto"/>
                <w:bottom w:val="none" w:sz="0" w:space="0" w:color="auto"/>
                <w:right w:val="none" w:sz="0" w:space="0" w:color="auto"/>
              </w:divBdr>
            </w:div>
            <w:div w:id="1580947828">
              <w:marLeft w:val="0"/>
              <w:marRight w:val="0"/>
              <w:marTop w:val="0"/>
              <w:marBottom w:val="0"/>
              <w:divBdr>
                <w:top w:val="none" w:sz="0" w:space="0" w:color="auto"/>
                <w:left w:val="none" w:sz="0" w:space="0" w:color="auto"/>
                <w:bottom w:val="none" w:sz="0" w:space="0" w:color="auto"/>
                <w:right w:val="none" w:sz="0" w:space="0" w:color="auto"/>
              </w:divBdr>
            </w:div>
            <w:div w:id="1575314316">
              <w:marLeft w:val="0"/>
              <w:marRight w:val="0"/>
              <w:marTop w:val="0"/>
              <w:marBottom w:val="0"/>
              <w:divBdr>
                <w:top w:val="none" w:sz="0" w:space="0" w:color="auto"/>
                <w:left w:val="none" w:sz="0" w:space="0" w:color="auto"/>
                <w:bottom w:val="none" w:sz="0" w:space="0" w:color="auto"/>
                <w:right w:val="none" w:sz="0" w:space="0" w:color="auto"/>
              </w:divBdr>
            </w:div>
            <w:div w:id="5046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jagadeeshkumar@neulitein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scmysore.karnataka.gov.in" TargetMode="External"/><Relationship Id="rId5" Type="http://schemas.openxmlformats.org/officeDocument/2006/relationships/settings" Target="settings.xml"/><Relationship Id="rId10" Type="http://schemas.openxmlformats.org/officeDocument/2006/relationships/hyperlink" Target="http://www.cescmysore.org" TargetMode="External"/><Relationship Id="rId4" Type="http://schemas.microsoft.com/office/2007/relationships/stylesWithEffects" Target="stylesWithEffects.xml"/><Relationship Id="rId9" Type="http://schemas.openxmlformats.org/officeDocument/2006/relationships/hyperlink" Target="https://cescmysore.karnataka.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4BF3-52A2-4C0D-A294-A620E773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CESC</dc:creator>
  <cp:lastModifiedBy>DELL</cp:lastModifiedBy>
  <cp:revision>3</cp:revision>
  <cp:lastPrinted>2022-08-19T07:19:00Z</cp:lastPrinted>
  <dcterms:created xsi:type="dcterms:W3CDTF">2022-08-19T12:07:00Z</dcterms:created>
  <dcterms:modified xsi:type="dcterms:W3CDTF">2022-08-20T07:16:00Z</dcterms:modified>
</cp:coreProperties>
</file>